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1BF6E9">
      <w:pPr>
        <w:spacing w:before="101" w:line="417" w:lineRule="exact"/>
        <w:ind w:left="4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5"/>
          <w:position w:val="1"/>
          <w:sz w:val="31"/>
          <w:szCs w:val="31"/>
        </w:rPr>
        <w:t>附件</w:t>
      </w:r>
      <w:r>
        <w:rPr>
          <w:rFonts w:ascii="黑体" w:hAnsi="黑体" w:eastAsia="黑体" w:cs="黑体"/>
          <w:spacing w:val="-41"/>
          <w:position w:val="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5"/>
          <w:position w:val="1"/>
          <w:sz w:val="31"/>
          <w:szCs w:val="31"/>
        </w:rPr>
        <w:t>1</w:t>
      </w:r>
    </w:p>
    <w:p w14:paraId="0B29E942">
      <w:pPr>
        <w:pStyle w:val="2"/>
      </w:pPr>
    </w:p>
    <w:p w14:paraId="37E5C8E3">
      <w:pPr>
        <w:pStyle w:val="2"/>
      </w:pPr>
    </w:p>
    <w:p w14:paraId="323820A5">
      <w:pPr>
        <w:pStyle w:val="2"/>
      </w:pPr>
    </w:p>
    <w:p w14:paraId="254AC774">
      <w:pPr>
        <w:pStyle w:val="2"/>
      </w:pPr>
    </w:p>
    <w:p w14:paraId="76E505A8">
      <w:pPr>
        <w:pStyle w:val="2"/>
      </w:pPr>
    </w:p>
    <w:p w14:paraId="3467D19D">
      <w:pPr>
        <w:pStyle w:val="2"/>
        <w:spacing w:line="241" w:lineRule="auto"/>
      </w:pPr>
    </w:p>
    <w:p w14:paraId="3C5DB8AB">
      <w:pPr>
        <w:pStyle w:val="2"/>
        <w:spacing w:line="241" w:lineRule="auto"/>
      </w:pPr>
    </w:p>
    <w:p w14:paraId="77A00C91">
      <w:pPr>
        <w:pStyle w:val="2"/>
        <w:spacing w:line="241" w:lineRule="auto"/>
      </w:pPr>
    </w:p>
    <w:p w14:paraId="5F10F71C">
      <w:pPr>
        <w:pStyle w:val="2"/>
        <w:spacing w:line="241" w:lineRule="auto"/>
      </w:pPr>
    </w:p>
    <w:p w14:paraId="7EA1838E">
      <w:pPr>
        <w:spacing w:before="223" w:line="202" w:lineRule="auto"/>
        <w:ind w:left="2616"/>
        <w:rPr>
          <w:rFonts w:ascii="微软雅黑" w:hAnsi="微软雅黑" w:eastAsia="微软雅黑" w:cs="微软雅黑"/>
          <w:sz w:val="52"/>
          <w:szCs w:val="52"/>
        </w:rPr>
      </w:pPr>
      <w:r>
        <w:rPr>
          <w:rFonts w:ascii="微软雅黑" w:hAnsi="微软雅黑" w:eastAsia="微软雅黑" w:cs="微软雅黑"/>
          <w:spacing w:val="-2"/>
          <w:sz w:val="52"/>
          <w:szCs w:val="52"/>
        </w:rPr>
        <w:t>河南省社科联</w:t>
      </w:r>
    </w:p>
    <w:p w14:paraId="163E2AEC">
      <w:pPr>
        <w:spacing w:before="251" w:line="201" w:lineRule="auto"/>
        <w:ind w:left="1520"/>
        <w:rPr>
          <w:rFonts w:ascii="微软雅黑" w:hAnsi="微软雅黑" w:eastAsia="微软雅黑" w:cs="微软雅黑"/>
          <w:sz w:val="52"/>
          <w:szCs w:val="52"/>
        </w:rPr>
      </w:pPr>
      <w:r>
        <w:rPr>
          <w:rFonts w:ascii="微软雅黑" w:hAnsi="微软雅黑" w:eastAsia="微软雅黑" w:cs="微软雅黑"/>
          <w:spacing w:val="-18"/>
          <w:sz w:val="52"/>
          <w:szCs w:val="52"/>
        </w:rPr>
        <w:t>2025 年度调研课题指南</w:t>
      </w:r>
    </w:p>
    <w:p w14:paraId="4CD8C2F5">
      <w:pPr>
        <w:pStyle w:val="2"/>
      </w:pPr>
    </w:p>
    <w:p w14:paraId="1B624299">
      <w:pPr>
        <w:pStyle w:val="2"/>
      </w:pPr>
    </w:p>
    <w:p w14:paraId="13839F68">
      <w:pPr>
        <w:pStyle w:val="2"/>
      </w:pPr>
    </w:p>
    <w:p w14:paraId="085B6294">
      <w:pPr>
        <w:pStyle w:val="2"/>
        <w:spacing w:line="241" w:lineRule="auto"/>
      </w:pPr>
    </w:p>
    <w:p w14:paraId="19E5935D">
      <w:pPr>
        <w:pStyle w:val="2"/>
        <w:spacing w:line="241" w:lineRule="auto"/>
      </w:pPr>
    </w:p>
    <w:p w14:paraId="3A30D2C3">
      <w:pPr>
        <w:pStyle w:val="2"/>
        <w:spacing w:line="241" w:lineRule="auto"/>
      </w:pPr>
    </w:p>
    <w:p w14:paraId="4AB09A11">
      <w:pPr>
        <w:pStyle w:val="2"/>
        <w:spacing w:line="241" w:lineRule="auto"/>
      </w:pPr>
    </w:p>
    <w:p w14:paraId="302971DA">
      <w:pPr>
        <w:pStyle w:val="2"/>
        <w:spacing w:line="241" w:lineRule="auto"/>
      </w:pPr>
    </w:p>
    <w:p w14:paraId="7B983D62">
      <w:pPr>
        <w:pStyle w:val="2"/>
        <w:spacing w:line="241" w:lineRule="auto"/>
      </w:pPr>
    </w:p>
    <w:p w14:paraId="548AD168">
      <w:pPr>
        <w:pStyle w:val="2"/>
        <w:spacing w:line="241" w:lineRule="auto"/>
      </w:pPr>
    </w:p>
    <w:p w14:paraId="3390377F">
      <w:pPr>
        <w:pStyle w:val="2"/>
        <w:spacing w:line="241" w:lineRule="auto"/>
      </w:pPr>
    </w:p>
    <w:p w14:paraId="6025873E">
      <w:pPr>
        <w:pStyle w:val="2"/>
        <w:spacing w:line="241" w:lineRule="auto"/>
      </w:pPr>
    </w:p>
    <w:p w14:paraId="1B721E61">
      <w:pPr>
        <w:pStyle w:val="2"/>
        <w:spacing w:line="241" w:lineRule="auto"/>
      </w:pPr>
    </w:p>
    <w:p w14:paraId="7B554F88">
      <w:pPr>
        <w:pStyle w:val="2"/>
        <w:spacing w:line="241" w:lineRule="auto"/>
      </w:pPr>
    </w:p>
    <w:p w14:paraId="61DD9F62">
      <w:pPr>
        <w:pStyle w:val="2"/>
        <w:spacing w:line="241" w:lineRule="auto"/>
      </w:pPr>
    </w:p>
    <w:p w14:paraId="0006B5A3">
      <w:pPr>
        <w:pStyle w:val="2"/>
        <w:spacing w:line="241" w:lineRule="auto"/>
      </w:pPr>
    </w:p>
    <w:p w14:paraId="3FAF7618">
      <w:pPr>
        <w:pStyle w:val="2"/>
        <w:spacing w:line="241" w:lineRule="auto"/>
      </w:pPr>
    </w:p>
    <w:p w14:paraId="2C53597D">
      <w:pPr>
        <w:pStyle w:val="2"/>
        <w:spacing w:line="241" w:lineRule="auto"/>
      </w:pPr>
    </w:p>
    <w:p w14:paraId="6D2FA1CF">
      <w:pPr>
        <w:pStyle w:val="2"/>
        <w:spacing w:line="241" w:lineRule="auto"/>
      </w:pPr>
    </w:p>
    <w:p w14:paraId="729E55DD">
      <w:pPr>
        <w:pStyle w:val="2"/>
        <w:spacing w:line="241" w:lineRule="auto"/>
      </w:pPr>
    </w:p>
    <w:p w14:paraId="22619A1A">
      <w:pPr>
        <w:pStyle w:val="2"/>
        <w:spacing w:line="241" w:lineRule="auto"/>
      </w:pPr>
    </w:p>
    <w:p w14:paraId="1A2850AB">
      <w:pPr>
        <w:pStyle w:val="2"/>
        <w:spacing w:line="241" w:lineRule="auto"/>
      </w:pPr>
    </w:p>
    <w:p w14:paraId="5D7C5C8D">
      <w:pPr>
        <w:pStyle w:val="2"/>
        <w:spacing w:line="241" w:lineRule="auto"/>
      </w:pPr>
    </w:p>
    <w:p w14:paraId="3279CD1B">
      <w:pPr>
        <w:pStyle w:val="2"/>
        <w:spacing w:line="241" w:lineRule="auto"/>
      </w:pPr>
    </w:p>
    <w:p w14:paraId="2A7900A6">
      <w:pPr>
        <w:pStyle w:val="2"/>
        <w:spacing w:line="241" w:lineRule="auto"/>
      </w:pPr>
    </w:p>
    <w:p w14:paraId="783F0909">
      <w:pPr>
        <w:pStyle w:val="2"/>
        <w:spacing w:line="241" w:lineRule="auto"/>
      </w:pPr>
    </w:p>
    <w:p w14:paraId="6296DA52">
      <w:pPr>
        <w:pStyle w:val="2"/>
        <w:spacing w:line="241" w:lineRule="auto"/>
      </w:pPr>
    </w:p>
    <w:p w14:paraId="06581226">
      <w:pPr>
        <w:pStyle w:val="2"/>
        <w:spacing w:line="241" w:lineRule="auto"/>
      </w:pPr>
    </w:p>
    <w:p w14:paraId="56FC63B0">
      <w:pPr>
        <w:spacing w:before="133" w:line="203" w:lineRule="auto"/>
        <w:ind w:left="243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河南省社会科学界联合会</w:t>
      </w:r>
    </w:p>
    <w:p w14:paraId="2A17C124">
      <w:pPr>
        <w:spacing w:before="174" w:line="203" w:lineRule="auto"/>
        <w:ind w:left="334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20"/>
          <w:sz w:val="31"/>
          <w:szCs w:val="31"/>
        </w:rPr>
        <w:t>2025</w:t>
      </w:r>
      <w:r>
        <w:rPr>
          <w:rFonts w:ascii="微软雅黑" w:hAnsi="微软雅黑" w:eastAsia="微软雅黑" w:cs="微软雅黑"/>
          <w:spacing w:val="1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0"/>
          <w:sz w:val="31"/>
          <w:szCs w:val="31"/>
        </w:rPr>
        <w:t>年 3</w:t>
      </w:r>
      <w:r>
        <w:rPr>
          <w:rFonts w:ascii="微软雅黑" w:hAnsi="微软雅黑" w:eastAsia="微软雅黑" w:cs="微软雅黑"/>
          <w:spacing w:val="1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0"/>
          <w:sz w:val="31"/>
          <w:szCs w:val="31"/>
        </w:rPr>
        <w:t>月</w:t>
      </w:r>
    </w:p>
    <w:p w14:paraId="5EA697DF">
      <w:pPr>
        <w:spacing w:line="203" w:lineRule="auto"/>
        <w:rPr>
          <w:rFonts w:ascii="微软雅黑" w:hAnsi="微软雅黑" w:eastAsia="微软雅黑" w:cs="微软雅黑"/>
          <w:sz w:val="31"/>
          <w:szCs w:val="31"/>
        </w:rPr>
        <w:sectPr>
          <w:footerReference r:id="rId5" w:type="default"/>
          <w:pgSz w:w="11906" w:h="16839"/>
          <w:pgMar w:top="400" w:right="1785" w:bottom="1168" w:left="1785" w:header="0" w:footer="997" w:gutter="0"/>
          <w:cols w:space="720" w:num="1"/>
        </w:sectPr>
      </w:pPr>
    </w:p>
    <w:p w14:paraId="367BEEB9">
      <w:pPr>
        <w:pStyle w:val="2"/>
        <w:spacing w:line="272" w:lineRule="auto"/>
      </w:pPr>
    </w:p>
    <w:p w14:paraId="3D2C31B0">
      <w:pPr>
        <w:pStyle w:val="2"/>
        <w:spacing w:line="272" w:lineRule="auto"/>
      </w:pPr>
    </w:p>
    <w:p w14:paraId="01EB0F32">
      <w:pPr>
        <w:pStyle w:val="2"/>
        <w:spacing w:line="273" w:lineRule="auto"/>
      </w:pPr>
    </w:p>
    <w:p w14:paraId="5BCC9A7F">
      <w:pPr>
        <w:pStyle w:val="2"/>
        <w:spacing w:line="273" w:lineRule="auto"/>
      </w:pPr>
    </w:p>
    <w:p w14:paraId="37794ED3">
      <w:pPr>
        <w:pStyle w:val="2"/>
        <w:spacing w:line="273" w:lineRule="auto"/>
      </w:pPr>
    </w:p>
    <w:p w14:paraId="43C974B6">
      <w:pPr>
        <w:pStyle w:val="2"/>
        <w:spacing w:line="273" w:lineRule="auto"/>
      </w:pPr>
    </w:p>
    <w:p w14:paraId="1B4C0D47">
      <w:pPr>
        <w:spacing w:before="114" w:line="464" w:lineRule="exact"/>
        <w:ind w:left="3463"/>
        <w:outlineLvl w:val="0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-4"/>
          <w:position w:val="2"/>
          <w:sz w:val="35"/>
          <w:szCs w:val="35"/>
        </w:rPr>
        <w:t>说</w:t>
      </w:r>
      <w:r>
        <w:rPr>
          <w:rFonts w:ascii="黑体" w:hAnsi="黑体" w:eastAsia="黑体" w:cs="黑体"/>
          <w:spacing w:val="13"/>
          <w:position w:val="2"/>
          <w:sz w:val="35"/>
          <w:szCs w:val="35"/>
        </w:rPr>
        <w:t xml:space="preserve">    </w:t>
      </w:r>
      <w:r>
        <w:rPr>
          <w:rFonts w:ascii="黑体" w:hAnsi="黑体" w:eastAsia="黑体" w:cs="黑体"/>
          <w:spacing w:val="-4"/>
          <w:position w:val="2"/>
          <w:sz w:val="35"/>
          <w:szCs w:val="35"/>
        </w:rPr>
        <w:t>明</w:t>
      </w:r>
    </w:p>
    <w:p w14:paraId="32977B51">
      <w:pPr>
        <w:pStyle w:val="2"/>
        <w:spacing w:line="329" w:lineRule="auto"/>
      </w:pPr>
    </w:p>
    <w:p w14:paraId="7D6E4DB0">
      <w:pPr>
        <w:pStyle w:val="2"/>
        <w:spacing w:line="329" w:lineRule="auto"/>
      </w:pPr>
    </w:p>
    <w:p w14:paraId="661D6D82">
      <w:pPr>
        <w:spacing w:before="103" w:line="290" w:lineRule="auto"/>
        <w:ind w:left="19" w:right="114" w:firstLine="502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6"/>
          <w:sz w:val="24"/>
          <w:szCs w:val="24"/>
        </w:rPr>
        <w:t xml:space="preserve">一、《河南省社科联 2025 年度调研课题指南》（ 以下简称《指南》 </w:t>
      </w:r>
      <w:r>
        <w:rPr>
          <w:rFonts w:ascii="微软雅黑" w:hAnsi="微软雅黑" w:eastAsia="微软雅黑" w:cs="微软雅黑"/>
          <w:spacing w:val="-18"/>
          <w:sz w:val="24"/>
          <w:szCs w:val="24"/>
        </w:rPr>
        <w:t>），</w:t>
      </w:r>
      <w:r>
        <w:rPr>
          <w:rFonts w:ascii="微软雅黑" w:hAnsi="微软雅黑" w:eastAsia="微软雅黑" w:cs="微软雅黑"/>
          <w:spacing w:val="-6"/>
          <w:sz w:val="24"/>
          <w:szCs w:val="24"/>
        </w:rPr>
        <w:t>坚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>持以习近平新时代中国特色社会主义思想为指导，贯彻落实党的二十大和二十届</w:t>
      </w:r>
      <w:r>
        <w:rPr>
          <w:rFonts w:ascii="微软雅黑" w:hAnsi="微软雅黑" w:eastAsia="微软雅黑" w:cs="微软雅黑"/>
          <w:spacing w:val="5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4"/>
          <w:sz w:val="24"/>
          <w:szCs w:val="24"/>
        </w:rPr>
        <w:t>二</w:t>
      </w:r>
      <w:r>
        <w:rPr>
          <w:rFonts w:ascii="微软雅黑" w:hAnsi="微软雅黑" w:eastAsia="微软雅黑" w:cs="微软雅黑"/>
          <w:spacing w:val="-25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4"/>
          <w:sz w:val="24"/>
          <w:szCs w:val="24"/>
        </w:rPr>
        <w:t>中、三中全会精神，落实省委十一届八次全会暨省委经济工作会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>议部署，聚焦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4"/>
          <w:sz w:val="24"/>
          <w:szCs w:val="24"/>
        </w:rPr>
        <w:t>“</w:t>
      </w:r>
      <w:r>
        <w:rPr>
          <w:rFonts w:ascii="微软雅黑" w:hAnsi="微软雅黑" w:eastAsia="微软雅黑" w:cs="微软雅黑"/>
          <w:spacing w:val="-26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4"/>
          <w:sz w:val="24"/>
          <w:szCs w:val="24"/>
        </w:rPr>
        <w:t>四高四争先”，围绕党的理论创新、我省经济社会发展重大需求和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>重大战略实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>施等重点热点难点问题，着力开展前瞻性、全局性、战略性研究，大力推动实践</w:t>
      </w:r>
      <w:r>
        <w:rPr>
          <w:rFonts w:ascii="微软雅黑" w:hAnsi="微软雅黑" w:eastAsia="微软雅黑" w:cs="微软雅黑"/>
          <w:spacing w:val="5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>基础上的理论创新，力争推出有理论说服力、有实践指导意义、有决策参考价值</w:t>
      </w:r>
      <w:r>
        <w:rPr>
          <w:rFonts w:ascii="微软雅黑" w:hAnsi="微软雅黑" w:eastAsia="微软雅黑" w:cs="微软雅黑"/>
          <w:spacing w:val="5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的精品力作，为服务省委省政府科学决策</w:t>
      </w:r>
      <w:r>
        <w:rPr>
          <w:rFonts w:ascii="微软雅黑" w:hAnsi="微软雅黑" w:eastAsia="微软雅黑" w:cs="微软雅黑"/>
          <w:spacing w:val="-2"/>
          <w:sz w:val="20"/>
          <w:szCs w:val="20"/>
        </w:rPr>
        <w:t>、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谱写中国式现代化河南篇章提供切实</w:t>
      </w:r>
      <w:r>
        <w:rPr>
          <w:rFonts w:ascii="微软雅黑" w:hAnsi="微软雅黑" w:eastAsia="微软雅黑" w:cs="微软雅黑"/>
          <w:spacing w:val="10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1"/>
          <w:sz w:val="24"/>
          <w:szCs w:val="24"/>
        </w:rPr>
        <w:t>有效的智力支持。</w:t>
      </w:r>
    </w:p>
    <w:p w14:paraId="1F85CCC7">
      <w:pPr>
        <w:spacing w:before="180" w:line="250" w:lineRule="auto"/>
        <w:ind w:left="45" w:right="46" w:firstLine="472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4"/>
          <w:sz w:val="24"/>
          <w:szCs w:val="24"/>
        </w:rPr>
        <w:t>二、课题指南中的选题可按原题申报，也可在指南选题方向下结合自己的研</w:t>
      </w:r>
      <w:r>
        <w:rPr>
          <w:rFonts w:ascii="微软雅黑" w:hAnsi="微软雅黑" w:eastAsia="微软雅黑" w:cs="微软雅黑"/>
          <w:spacing w:val="6"/>
          <w:sz w:val="24"/>
          <w:szCs w:val="24"/>
        </w:rPr>
        <w:t xml:space="preserve">  </w:t>
      </w:r>
      <w:r>
        <w:rPr>
          <w:rFonts w:ascii="微软雅黑" w:hAnsi="微软雅黑" w:eastAsia="微软雅黑" w:cs="微软雅黑"/>
          <w:spacing w:val="-6"/>
          <w:sz w:val="24"/>
          <w:szCs w:val="24"/>
        </w:rPr>
        <w:t>究专长自拟题 目</w:t>
      </w:r>
      <w:r>
        <w:rPr>
          <w:rFonts w:ascii="微软雅黑" w:hAnsi="微软雅黑" w:eastAsia="微软雅黑" w:cs="微软雅黑"/>
          <w:spacing w:val="-25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6"/>
          <w:sz w:val="24"/>
          <w:szCs w:val="24"/>
        </w:rPr>
        <w:t>，题目拟定要科学、严谨、规范、简明</w:t>
      </w:r>
      <w:r>
        <w:rPr>
          <w:rFonts w:ascii="微软雅黑" w:hAnsi="微软雅黑" w:eastAsia="微软雅黑" w:cs="微软雅黑"/>
          <w:spacing w:val="-29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6"/>
          <w:sz w:val="24"/>
          <w:szCs w:val="24"/>
        </w:rPr>
        <w:t>；</w:t>
      </w:r>
      <w:r>
        <w:rPr>
          <w:rFonts w:ascii="微软雅黑" w:hAnsi="微软雅黑" w:eastAsia="微软雅黑" w:cs="微软雅黑"/>
          <w:b/>
          <w:bCs/>
          <w:spacing w:val="-6"/>
          <w:sz w:val="24"/>
          <w:szCs w:val="24"/>
        </w:rPr>
        <w:t>不接受自选方向课题。</w:t>
      </w:r>
    </w:p>
    <w:p w14:paraId="27D8C862">
      <w:pPr>
        <w:spacing w:before="179" w:line="283" w:lineRule="auto"/>
        <w:ind w:left="8" w:firstLine="512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5"/>
          <w:sz w:val="24"/>
          <w:szCs w:val="24"/>
        </w:rPr>
        <w:t>三</w:t>
      </w:r>
      <w:r>
        <w:rPr>
          <w:rFonts w:ascii="微软雅黑" w:hAnsi="微软雅黑" w:eastAsia="微软雅黑" w:cs="微软雅黑"/>
          <w:spacing w:val="-32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>、课题申报流程</w:t>
      </w:r>
      <w:r>
        <w:rPr>
          <w:rFonts w:ascii="微软雅黑" w:hAnsi="微软雅黑" w:eastAsia="微软雅黑" w:cs="微软雅黑"/>
          <w:spacing w:val="-40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>。2025 年度省社科联调研课题实行网络申报</w:t>
      </w:r>
      <w:r>
        <w:rPr>
          <w:rFonts w:ascii="微软雅黑" w:hAnsi="微软雅黑" w:eastAsia="微软雅黑" w:cs="微软雅黑"/>
          <w:spacing w:val="-41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>。</w:t>
      </w:r>
      <w:r>
        <w:rPr>
          <w:rFonts w:ascii="微软雅黑" w:hAnsi="微软雅黑" w:eastAsia="微软雅黑" w:cs="微软雅黑"/>
          <w:spacing w:val="-35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>申报人需</w:t>
      </w:r>
      <w:r>
        <w:rPr>
          <w:rFonts w:ascii="微软雅黑" w:hAnsi="微软雅黑" w:eastAsia="微软雅黑" w:cs="微软雅黑"/>
          <w:sz w:val="24"/>
          <w:szCs w:val="24"/>
        </w:rPr>
        <w:t xml:space="preserve">  </w:t>
      </w:r>
      <w:r>
        <w:rPr>
          <w:rFonts w:ascii="微软雅黑" w:hAnsi="微软雅黑" w:eastAsia="微软雅黑" w:cs="微软雅黑"/>
          <w:spacing w:val="-12"/>
          <w:sz w:val="24"/>
          <w:szCs w:val="24"/>
        </w:rPr>
        <w:t>登</w:t>
      </w:r>
      <w:r>
        <w:rPr>
          <w:rFonts w:ascii="微软雅黑" w:hAnsi="微软雅黑" w:eastAsia="微软雅黑" w:cs="微软雅黑"/>
          <w:spacing w:val="34"/>
          <w:w w:val="101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12"/>
          <w:sz w:val="24"/>
          <w:szCs w:val="24"/>
        </w:rPr>
        <w:t>录</w:t>
      </w:r>
      <w:r>
        <w:rPr>
          <w:rFonts w:ascii="微软雅黑" w:hAnsi="微软雅黑" w:eastAsia="微软雅黑" w:cs="微软雅黑"/>
          <w:spacing w:val="47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12"/>
          <w:sz w:val="24"/>
          <w:szCs w:val="24"/>
        </w:rPr>
        <w:t>中</w:t>
      </w:r>
      <w:r>
        <w:rPr>
          <w:rFonts w:ascii="微软雅黑" w:hAnsi="微软雅黑" w:eastAsia="微软雅黑" w:cs="微软雅黑"/>
          <w:spacing w:val="16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12"/>
          <w:sz w:val="24"/>
          <w:szCs w:val="24"/>
        </w:rPr>
        <w:t>原</w:t>
      </w:r>
      <w:r>
        <w:rPr>
          <w:rFonts w:ascii="微软雅黑" w:hAnsi="微软雅黑" w:eastAsia="微软雅黑" w:cs="微软雅黑"/>
          <w:spacing w:val="14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12"/>
          <w:sz w:val="24"/>
          <w:szCs w:val="24"/>
        </w:rPr>
        <w:t>人</w:t>
      </w:r>
      <w:r>
        <w:rPr>
          <w:rFonts w:ascii="微软雅黑" w:hAnsi="微软雅黑" w:eastAsia="微软雅黑" w:cs="微软雅黑"/>
          <w:spacing w:val="22"/>
          <w:w w:val="101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12"/>
          <w:sz w:val="24"/>
          <w:szCs w:val="24"/>
        </w:rPr>
        <w:t>文</w:t>
      </w:r>
      <w:r>
        <w:rPr>
          <w:rFonts w:ascii="微软雅黑" w:hAnsi="微软雅黑" w:eastAsia="微软雅黑" w:cs="微软雅黑"/>
          <w:spacing w:val="17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12"/>
          <w:sz w:val="24"/>
          <w:szCs w:val="24"/>
        </w:rPr>
        <w:t>社</w:t>
      </w:r>
      <w:r>
        <w:rPr>
          <w:rFonts w:ascii="微软雅黑" w:hAnsi="微软雅黑" w:eastAsia="微软雅黑" w:cs="微软雅黑"/>
          <w:spacing w:val="13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12"/>
          <w:sz w:val="24"/>
          <w:szCs w:val="24"/>
        </w:rPr>
        <w:t>科</w:t>
      </w:r>
      <w:r>
        <w:rPr>
          <w:rFonts w:ascii="微软雅黑" w:hAnsi="微软雅黑" w:eastAsia="微软雅黑" w:cs="微软雅黑"/>
          <w:spacing w:val="42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12"/>
          <w:sz w:val="24"/>
          <w:szCs w:val="24"/>
        </w:rPr>
        <w:t>网 “</w:t>
      </w:r>
      <w:r>
        <w:rPr>
          <w:rFonts w:ascii="微软雅黑" w:hAnsi="微软雅黑" w:eastAsia="微软雅黑" w:cs="微软雅黑"/>
          <w:spacing w:val="22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12"/>
          <w:sz w:val="24"/>
          <w:szCs w:val="24"/>
        </w:rPr>
        <w:t>河</w:t>
      </w:r>
      <w:r>
        <w:rPr>
          <w:rFonts w:ascii="微软雅黑" w:hAnsi="微软雅黑" w:eastAsia="微软雅黑" w:cs="微软雅黑"/>
          <w:spacing w:val="25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12"/>
          <w:sz w:val="24"/>
          <w:szCs w:val="24"/>
        </w:rPr>
        <w:t>南</w:t>
      </w:r>
      <w:r>
        <w:rPr>
          <w:rFonts w:ascii="微软雅黑" w:hAnsi="微软雅黑" w:eastAsia="微软雅黑" w:cs="微软雅黑"/>
          <w:spacing w:val="20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12"/>
          <w:sz w:val="24"/>
          <w:szCs w:val="24"/>
        </w:rPr>
        <w:t>省</w:t>
      </w:r>
      <w:r>
        <w:rPr>
          <w:rFonts w:ascii="微软雅黑" w:hAnsi="微软雅黑" w:eastAsia="微软雅黑" w:cs="微软雅黑"/>
          <w:spacing w:val="14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12"/>
          <w:sz w:val="24"/>
          <w:szCs w:val="24"/>
        </w:rPr>
        <w:t>社</w:t>
      </w:r>
      <w:r>
        <w:rPr>
          <w:rFonts w:ascii="微软雅黑" w:hAnsi="微软雅黑" w:eastAsia="微软雅黑" w:cs="微软雅黑"/>
          <w:spacing w:val="14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12"/>
          <w:sz w:val="24"/>
          <w:szCs w:val="24"/>
        </w:rPr>
        <w:t>科 联</w:t>
      </w:r>
      <w:r>
        <w:rPr>
          <w:rFonts w:ascii="微软雅黑" w:hAnsi="微软雅黑" w:eastAsia="微软雅黑" w:cs="微软雅黑"/>
          <w:spacing w:val="13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12"/>
          <w:sz w:val="24"/>
          <w:szCs w:val="24"/>
        </w:rPr>
        <w:t>调 研 课</w:t>
      </w:r>
      <w:r>
        <w:rPr>
          <w:rFonts w:ascii="微软雅黑" w:hAnsi="微软雅黑" w:eastAsia="微软雅黑" w:cs="微软雅黑"/>
          <w:spacing w:val="14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12"/>
          <w:sz w:val="24"/>
          <w:szCs w:val="24"/>
        </w:rPr>
        <w:t>题</w:t>
      </w:r>
      <w:r>
        <w:rPr>
          <w:rFonts w:ascii="微软雅黑" w:hAnsi="微软雅黑" w:eastAsia="微软雅黑" w:cs="微软雅黑"/>
          <w:spacing w:val="23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12"/>
          <w:sz w:val="24"/>
          <w:szCs w:val="24"/>
        </w:rPr>
        <w:t>管</w:t>
      </w:r>
      <w:r>
        <w:rPr>
          <w:rFonts w:ascii="微软雅黑" w:hAnsi="微软雅黑" w:eastAsia="微软雅黑" w:cs="微软雅黑"/>
          <w:spacing w:val="12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12"/>
          <w:sz w:val="24"/>
          <w:szCs w:val="24"/>
        </w:rPr>
        <w:t>理</w:t>
      </w:r>
      <w:r>
        <w:rPr>
          <w:rFonts w:ascii="微软雅黑" w:hAnsi="微软雅黑" w:eastAsia="微软雅黑" w:cs="微软雅黑"/>
          <w:spacing w:val="14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12"/>
          <w:sz w:val="24"/>
          <w:szCs w:val="24"/>
        </w:rPr>
        <w:t>信</w:t>
      </w:r>
      <w:r>
        <w:rPr>
          <w:rFonts w:ascii="微软雅黑" w:hAnsi="微软雅黑" w:eastAsia="微软雅黑" w:cs="微软雅黑"/>
          <w:spacing w:val="23"/>
          <w:w w:val="101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12"/>
          <w:sz w:val="24"/>
          <w:szCs w:val="24"/>
        </w:rPr>
        <w:t>息</w:t>
      </w:r>
      <w:r>
        <w:rPr>
          <w:rFonts w:ascii="微软雅黑" w:hAnsi="微软雅黑" w:eastAsia="微软雅黑" w:cs="微软雅黑"/>
          <w:spacing w:val="33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12"/>
          <w:sz w:val="24"/>
          <w:szCs w:val="24"/>
        </w:rPr>
        <w:t>系</w:t>
      </w:r>
      <w:r>
        <w:rPr>
          <w:rFonts w:ascii="微软雅黑" w:hAnsi="微软雅黑" w:eastAsia="微软雅黑" w:cs="微软雅黑"/>
          <w:spacing w:val="17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12"/>
          <w:sz w:val="24"/>
          <w:szCs w:val="24"/>
        </w:rPr>
        <w:t>统</w:t>
      </w:r>
      <w:r>
        <w:rPr>
          <w:rFonts w:ascii="微软雅黑" w:hAnsi="微软雅黑" w:eastAsia="微软雅黑" w:cs="微软雅黑"/>
          <w:spacing w:val="20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12"/>
          <w:sz w:val="24"/>
          <w:szCs w:val="24"/>
        </w:rPr>
        <w:t>”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9"/>
          <w:sz w:val="24"/>
          <w:szCs w:val="24"/>
        </w:rPr>
        <w:t xml:space="preserve">（ </w:t>
      </w:r>
      <w:r>
        <w:fldChar w:fldCharType="begin"/>
      </w:r>
      <w:r>
        <w:instrText xml:space="preserve"> HYPERLINK "http://222.143.64.226/dykt/system.login" </w:instrText>
      </w:r>
      <w:r>
        <w:fldChar w:fldCharType="separate"/>
      </w:r>
      <w:r>
        <w:rPr>
          <w:rFonts w:ascii="微软雅黑" w:hAnsi="微软雅黑" w:eastAsia="微软雅黑" w:cs="微软雅黑"/>
          <w:spacing w:val="-9"/>
          <w:sz w:val="24"/>
          <w:szCs w:val="24"/>
        </w:rPr>
        <w:t>http://222.143.64.226/dykt/system</w:t>
      </w:r>
      <w:r>
        <w:rPr>
          <w:rFonts w:ascii="微软雅黑" w:hAnsi="微软雅黑" w:eastAsia="微软雅黑" w:cs="微软雅黑"/>
          <w:spacing w:val="-10"/>
          <w:sz w:val="24"/>
          <w:szCs w:val="24"/>
        </w:rPr>
        <w:t>.</w:t>
      </w:r>
      <w:r>
        <w:rPr>
          <w:rFonts w:ascii="微软雅黑" w:hAnsi="微软雅黑" w:eastAsia="微软雅黑" w:cs="微软雅黑"/>
          <w:spacing w:val="-31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10"/>
          <w:sz w:val="24"/>
          <w:szCs w:val="24"/>
        </w:rPr>
        <w:t>login</w:t>
      </w:r>
      <w:r>
        <w:rPr>
          <w:rFonts w:ascii="微软雅黑" w:hAnsi="微软雅黑" w:eastAsia="微软雅黑" w:cs="微软雅黑"/>
          <w:spacing w:val="-10"/>
          <w:sz w:val="24"/>
          <w:szCs w:val="24"/>
        </w:rPr>
        <w:fldChar w:fldCharType="end"/>
      </w:r>
      <w:r>
        <w:rPr>
          <w:rFonts w:ascii="微软雅黑" w:hAnsi="微软雅黑" w:eastAsia="微软雅黑" w:cs="微软雅黑"/>
          <w:spacing w:val="-10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19"/>
          <w:sz w:val="24"/>
          <w:szCs w:val="24"/>
        </w:rPr>
        <w:t>），</w:t>
      </w:r>
      <w:r>
        <w:rPr>
          <w:rFonts w:ascii="微软雅黑" w:hAnsi="微软雅黑" w:eastAsia="微软雅黑" w:cs="微软雅黑"/>
          <w:spacing w:val="-10"/>
          <w:sz w:val="24"/>
          <w:szCs w:val="24"/>
        </w:rPr>
        <w:t>通过申报系统上传申报表。课题</w:t>
      </w:r>
      <w:r>
        <w:rPr>
          <w:rFonts w:ascii="微软雅黑" w:hAnsi="微软雅黑" w:eastAsia="微软雅黑" w:cs="微软雅黑"/>
          <w:sz w:val="24"/>
          <w:szCs w:val="24"/>
        </w:rPr>
        <w:t xml:space="preserve">  </w:t>
      </w:r>
      <w:r>
        <w:rPr>
          <w:rFonts w:ascii="微软雅黑" w:hAnsi="微软雅黑" w:eastAsia="微软雅黑" w:cs="微软雅黑"/>
          <w:spacing w:val="-11"/>
          <w:sz w:val="24"/>
          <w:szCs w:val="24"/>
        </w:rPr>
        <w:t>申报系统于 2025 年5 月 6  日 8</w:t>
      </w:r>
      <w:r>
        <w:rPr>
          <w:rFonts w:ascii="微软雅黑" w:hAnsi="微软雅黑" w:eastAsia="微软雅黑" w:cs="微软雅黑"/>
          <w:spacing w:val="41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11"/>
          <w:sz w:val="24"/>
          <w:szCs w:val="24"/>
        </w:rPr>
        <w:t>时至5 月 16  日 8</w:t>
      </w:r>
      <w:r>
        <w:rPr>
          <w:rFonts w:ascii="微软雅黑" w:hAnsi="微软雅黑" w:eastAsia="微软雅黑" w:cs="微软雅黑"/>
          <w:spacing w:val="26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11"/>
          <w:sz w:val="24"/>
          <w:szCs w:val="24"/>
        </w:rPr>
        <w:t>时开放，逾期系统自动关闭，不</w:t>
      </w:r>
      <w:r>
        <w:rPr>
          <w:rFonts w:ascii="微软雅黑" w:hAnsi="微软雅黑" w:eastAsia="微软雅黑" w:cs="微软雅黑"/>
          <w:sz w:val="24"/>
          <w:szCs w:val="24"/>
        </w:rPr>
        <w:t xml:space="preserve">  </w:t>
      </w:r>
      <w:r>
        <w:rPr>
          <w:rFonts w:ascii="微软雅黑" w:hAnsi="微软雅黑" w:eastAsia="微软雅黑" w:cs="微软雅黑"/>
          <w:spacing w:val="1"/>
          <w:sz w:val="24"/>
          <w:szCs w:val="24"/>
        </w:rPr>
        <w:t>再受理</w:t>
      </w:r>
      <w:r>
        <w:rPr>
          <w:rFonts w:ascii="微软雅黑" w:hAnsi="微软雅黑" w:eastAsia="微软雅黑" w:cs="微软雅黑"/>
          <w:spacing w:val="-21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1"/>
          <w:sz w:val="24"/>
          <w:szCs w:val="24"/>
        </w:rPr>
        <w:t>。</w:t>
      </w:r>
      <w:r>
        <w:rPr>
          <w:rFonts w:ascii="微软雅黑" w:hAnsi="微软雅黑" w:eastAsia="微软雅黑" w:cs="微软雅黑"/>
          <w:spacing w:val="-47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1"/>
          <w:sz w:val="24"/>
          <w:szCs w:val="24"/>
        </w:rPr>
        <w:t>有关 申报系统流程及技术问题请咨询</w:t>
      </w:r>
      <w:r>
        <w:rPr>
          <w:rFonts w:ascii="微软雅黑" w:hAnsi="微软雅黑" w:eastAsia="微软雅黑" w:cs="微软雅黑"/>
          <w:spacing w:val="22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1"/>
          <w:sz w:val="24"/>
          <w:szCs w:val="24"/>
        </w:rPr>
        <w:t>0371—60303090</w:t>
      </w:r>
      <w:r>
        <w:rPr>
          <w:rFonts w:ascii="微软雅黑" w:hAnsi="微软雅黑" w:eastAsia="微软雅黑" w:cs="微软雅黑"/>
          <w:spacing w:val="-42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1"/>
          <w:sz w:val="24"/>
          <w:szCs w:val="24"/>
        </w:rPr>
        <w:t>，</w:t>
      </w:r>
      <w:r>
        <w:rPr>
          <w:rFonts w:ascii="微软雅黑" w:hAnsi="微软雅黑" w:eastAsia="微软雅黑" w:cs="微软雅黑"/>
          <w:spacing w:val="-13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z w:val="24"/>
          <w:szCs w:val="24"/>
        </w:rPr>
        <w:t xml:space="preserve">电子信箱  </w:t>
      </w:r>
      <w:r>
        <w:rPr>
          <w:rFonts w:ascii="微软雅黑" w:hAnsi="微软雅黑" w:eastAsia="微软雅黑" w:cs="微软雅黑"/>
          <w:spacing w:val="-29"/>
          <w:sz w:val="24"/>
          <w:szCs w:val="24"/>
        </w:rPr>
        <w:t>hnzhgn@qq.com。</w:t>
      </w:r>
    </w:p>
    <w:p w14:paraId="6C724357">
      <w:pPr>
        <w:spacing w:before="206" w:line="277" w:lineRule="auto"/>
        <w:ind w:left="33" w:right="114" w:firstLine="505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5"/>
          <w:sz w:val="24"/>
          <w:szCs w:val="24"/>
        </w:rPr>
        <w:t>四、课题验收。</w:t>
      </w:r>
      <w:r>
        <w:rPr>
          <w:rFonts w:ascii="微软雅黑" w:hAnsi="微软雅黑" w:eastAsia="微软雅黑" w:cs="微软雅黑"/>
          <w:b/>
          <w:bCs/>
          <w:spacing w:val="-5"/>
          <w:sz w:val="24"/>
          <w:szCs w:val="24"/>
        </w:rPr>
        <w:t>申报课题获准立项后，课题主持人、成员不得</w:t>
      </w:r>
      <w:r>
        <w:rPr>
          <w:rFonts w:ascii="微软雅黑" w:hAnsi="微软雅黑" w:eastAsia="微软雅黑" w:cs="微软雅黑"/>
          <w:b/>
          <w:bCs/>
          <w:spacing w:val="-6"/>
          <w:sz w:val="24"/>
          <w:szCs w:val="24"/>
        </w:rPr>
        <w:t>更换</w:t>
      </w:r>
      <w:r>
        <w:rPr>
          <w:rFonts w:ascii="微软雅黑" w:hAnsi="微软雅黑" w:eastAsia="微软雅黑" w:cs="微软雅黑"/>
          <w:b/>
          <w:bCs/>
          <w:spacing w:val="-41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-6"/>
          <w:sz w:val="24"/>
          <w:szCs w:val="24"/>
        </w:rPr>
        <w:t>。</w:t>
      </w:r>
      <w:r>
        <w:rPr>
          <w:rFonts w:ascii="微软雅黑" w:hAnsi="微软雅黑" w:eastAsia="微软雅黑" w:cs="微软雅黑"/>
          <w:spacing w:val="-6"/>
          <w:sz w:val="24"/>
          <w:szCs w:val="24"/>
        </w:rPr>
        <w:t>主持人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>应按照《立项通知书》要求，在规定时间内完成课题调研</w:t>
      </w:r>
      <w:r>
        <w:rPr>
          <w:rFonts w:ascii="微软雅黑" w:hAnsi="微软雅黑" w:eastAsia="微软雅黑" w:cs="微软雅黑"/>
          <w:spacing w:val="-4"/>
          <w:sz w:val="24"/>
          <w:szCs w:val="24"/>
        </w:rPr>
        <w:t>与报告撰写任务，按照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4"/>
          <w:sz w:val="24"/>
          <w:szCs w:val="24"/>
        </w:rPr>
        <w:t>时间要求将课题报告提交至“</w:t>
      </w:r>
      <w:r>
        <w:rPr>
          <w:rFonts w:ascii="微软雅黑" w:hAnsi="微软雅黑" w:eastAsia="微软雅黑" w:cs="微软雅黑"/>
          <w:spacing w:val="-46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4"/>
          <w:sz w:val="24"/>
          <w:szCs w:val="24"/>
        </w:rPr>
        <w:t>河南省社科联调研课题管理系统”。经专家组评审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4"/>
          <w:sz w:val="24"/>
          <w:szCs w:val="24"/>
        </w:rPr>
        <w:t>后</w:t>
      </w:r>
      <w:r>
        <w:rPr>
          <w:rFonts w:ascii="微软雅黑" w:hAnsi="微软雅黑" w:eastAsia="微软雅黑" w:cs="微软雅黑"/>
          <w:spacing w:val="-29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4"/>
          <w:sz w:val="24"/>
          <w:szCs w:val="24"/>
        </w:rPr>
        <w:t>，对验收合格的课题成果，</w:t>
      </w:r>
      <w:r>
        <w:rPr>
          <w:rFonts w:ascii="微软雅黑" w:hAnsi="微软雅黑" w:eastAsia="微软雅黑" w:cs="微软雅黑"/>
          <w:spacing w:val="-30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4"/>
          <w:sz w:val="24"/>
          <w:szCs w:val="24"/>
        </w:rPr>
        <w:t>向课题组成员颁发结项证书。</w:t>
      </w:r>
    </w:p>
    <w:p w14:paraId="55F322F7">
      <w:pPr>
        <w:spacing w:before="180" w:line="199" w:lineRule="auto"/>
        <w:ind w:left="625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8"/>
          <w:sz w:val="24"/>
          <w:szCs w:val="24"/>
        </w:rPr>
        <w:t>联系地址：郑州市丰产路 23 号省社科联学</w:t>
      </w:r>
      <w:r>
        <w:rPr>
          <w:rFonts w:ascii="微软雅黑" w:hAnsi="微软雅黑" w:eastAsia="微软雅黑" w:cs="微软雅黑"/>
          <w:spacing w:val="-9"/>
          <w:sz w:val="24"/>
          <w:szCs w:val="24"/>
        </w:rPr>
        <w:t>会处</w:t>
      </w:r>
      <w:r>
        <w:rPr>
          <w:rFonts w:ascii="微软雅黑" w:hAnsi="微软雅黑" w:eastAsia="微软雅黑" w:cs="微软雅黑"/>
          <w:spacing w:val="7"/>
          <w:sz w:val="24"/>
          <w:szCs w:val="24"/>
        </w:rPr>
        <w:t xml:space="preserve">     </w:t>
      </w:r>
      <w:r>
        <w:rPr>
          <w:rFonts w:ascii="微软雅黑" w:hAnsi="微软雅黑" w:eastAsia="微软雅黑" w:cs="微软雅黑"/>
          <w:spacing w:val="-9"/>
          <w:sz w:val="24"/>
          <w:szCs w:val="24"/>
        </w:rPr>
        <w:t>邮  编</w:t>
      </w:r>
      <w:r>
        <w:rPr>
          <w:rFonts w:ascii="微软雅黑" w:hAnsi="微软雅黑" w:eastAsia="微软雅黑" w:cs="微软雅黑"/>
          <w:spacing w:val="-24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9"/>
          <w:sz w:val="24"/>
          <w:szCs w:val="24"/>
        </w:rPr>
        <w:t>：450002</w:t>
      </w:r>
    </w:p>
    <w:p w14:paraId="2C44E34F">
      <w:pPr>
        <w:spacing w:before="177" w:line="200" w:lineRule="auto"/>
        <w:ind w:left="655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16"/>
          <w:sz w:val="24"/>
          <w:szCs w:val="24"/>
        </w:rPr>
        <w:t>电子信箱：hnsklketi@163.com              电  话</w:t>
      </w:r>
      <w:r>
        <w:rPr>
          <w:rFonts w:ascii="微软雅黑" w:hAnsi="微软雅黑" w:eastAsia="微软雅黑" w:cs="微软雅黑"/>
          <w:spacing w:val="-21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16"/>
          <w:sz w:val="24"/>
          <w:szCs w:val="24"/>
        </w:rPr>
        <w:t>：0371—63936061</w:t>
      </w:r>
    </w:p>
    <w:p w14:paraId="44A66FCD">
      <w:pPr>
        <w:spacing w:line="200" w:lineRule="auto"/>
        <w:rPr>
          <w:rFonts w:ascii="微软雅黑" w:hAnsi="微软雅黑" w:eastAsia="微软雅黑" w:cs="微软雅黑"/>
          <w:sz w:val="24"/>
          <w:szCs w:val="24"/>
        </w:rPr>
        <w:sectPr>
          <w:footerReference r:id="rId6" w:type="default"/>
          <w:pgSz w:w="11906" w:h="16839"/>
          <w:pgMar w:top="400" w:right="1684" w:bottom="1170" w:left="1785" w:header="0" w:footer="997" w:gutter="0"/>
          <w:cols w:space="720" w:num="1"/>
        </w:sectPr>
      </w:pPr>
    </w:p>
    <w:p w14:paraId="26AB5DAD">
      <w:pPr>
        <w:pStyle w:val="2"/>
      </w:pPr>
    </w:p>
    <w:p w14:paraId="1D698A8F">
      <w:pPr>
        <w:pStyle w:val="2"/>
      </w:pPr>
    </w:p>
    <w:p w14:paraId="7E30E857">
      <w:pPr>
        <w:pStyle w:val="2"/>
      </w:pPr>
    </w:p>
    <w:p w14:paraId="219386B0">
      <w:pPr>
        <w:pStyle w:val="2"/>
      </w:pPr>
    </w:p>
    <w:p w14:paraId="30E495CF">
      <w:pPr>
        <w:pStyle w:val="2"/>
      </w:pPr>
    </w:p>
    <w:p w14:paraId="01E0CEF6">
      <w:pPr>
        <w:pStyle w:val="2"/>
      </w:pPr>
    </w:p>
    <w:p w14:paraId="189200D1">
      <w:pPr>
        <w:pStyle w:val="2"/>
        <w:spacing w:line="241" w:lineRule="auto"/>
      </w:pPr>
    </w:p>
    <w:p w14:paraId="06EFB571">
      <w:pPr>
        <w:spacing w:before="140" w:line="593" w:lineRule="exact"/>
        <w:ind w:left="869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1"/>
          <w:position w:val="2"/>
          <w:sz w:val="43"/>
          <w:szCs w:val="43"/>
        </w:rPr>
        <w:t>河南省社科联</w:t>
      </w:r>
      <w:r>
        <w:rPr>
          <w:rFonts w:ascii="宋体" w:hAnsi="宋体" w:eastAsia="宋体" w:cs="宋体"/>
          <w:spacing w:val="-91"/>
          <w:position w:val="2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1"/>
          <w:position w:val="2"/>
          <w:sz w:val="43"/>
          <w:szCs w:val="43"/>
        </w:rPr>
        <w:t>2025</w:t>
      </w:r>
      <w:r>
        <w:rPr>
          <w:rFonts w:ascii="宋体" w:hAnsi="宋体" w:eastAsia="宋体" w:cs="宋体"/>
          <w:spacing w:val="-95"/>
          <w:position w:val="2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1"/>
          <w:position w:val="2"/>
          <w:sz w:val="43"/>
          <w:szCs w:val="43"/>
        </w:rPr>
        <w:t>年度调研课题指南</w:t>
      </w:r>
    </w:p>
    <w:p w14:paraId="1D778C94">
      <w:pPr>
        <w:spacing w:before="6" w:line="595" w:lineRule="exact"/>
        <w:ind w:left="245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2"/>
          <w:position w:val="2"/>
          <w:sz w:val="43"/>
          <w:szCs w:val="43"/>
        </w:rPr>
        <w:t>参考选题（216</w:t>
      </w:r>
      <w:r>
        <w:rPr>
          <w:rFonts w:ascii="宋体" w:hAnsi="宋体" w:eastAsia="宋体" w:cs="宋体"/>
          <w:spacing w:val="-96"/>
          <w:position w:val="2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2"/>
          <w:position w:val="2"/>
          <w:sz w:val="43"/>
          <w:szCs w:val="43"/>
        </w:rPr>
        <w:t>项）</w:t>
      </w:r>
    </w:p>
    <w:p w14:paraId="046908F3">
      <w:pPr>
        <w:pStyle w:val="2"/>
        <w:spacing w:line="297" w:lineRule="auto"/>
      </w:pPr>
    </w:p>
    <w:p w14:paraId="4E5696D1">
      <w:pPr>
        <w:pStyle w:val="2"/>
        <w:spacing w:line="298" w:lineRule="auto"/>
      </w:pPr>
    </w:p>
    <w:p w14:paraId="64ED4E74">
      <w:pPr>
        <w:spacing w:before="101" w:line="412" w:lineRule="exact"/>
        <w:ind w:left="1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3"/>
          <w:position w:val="1"/>
          <w:sz w:val="31"/>
          <w:szCs w:val="31"/>
        </w:rPr>
        <w:t>马列</w:t>
      </w:r>
      <w:r>
        <w:rPr>
          <w:rFonts w:ascii="黑体" w:hAnsi="黑体" w:eastAsia="黑体" w:cs="黑体"/>
          <w:spacing w:val="-26"/>
          <w:position w:val="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23"/>
          <w:position w:val="1"/>
          <w:sz w:val="31"/>
          <w:szCs w:val="31"/>
        </w:rPr>
        <w:t>·科社</w:t>
      </w:r>
    </w:p>
    <w:p w14:paraId="553799CE">
      <w:pPr>
        <w:spacing w:before="199" w:line="235" w:lineRule="auto"/>
        <w:ind w:left="5" w:firstLine="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17"/>
          <w:w w:val="98"/>
          <w:sz w:val="31"/>
          <w:szCs w:val="31"/>
        </w:rPr>
        <w:t>1.</w:t>
      </w:r>
      <w:r>
        <w:rPr>
          <w:rFonts w:ascii="微软雅黑" w:hAnsi="微软雅黑" w:eastAsia="微软雅黑" w:cs="微软雅黑"/>
          <w:spacing w:val="-1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7"/>
          <w:w w:val="98"/>
          <w:sz w:val="31"/>
          <w:szCs w:val="31"/>
        </w:rPr>
        <w:t>习近平新时代中国特色社</w:t>
      </w:r>
      <w:r>
        <w:rPr>
          <w:rFonts w:ascii="微软雅黑" w:hAnsi="微软雅黑" w:eastAsia="微软雅黑" w:cs="微软雅黑"/>
          <w:spacing w:val="-16"/>
          <w:w w:val="98"/>
          <w:sz w:val="31"/>
          <w:szCs w:val="31"/>
        </w:rPr>
        <w:t>会主义思想体系化学理化研究阐释（ 可</w:t>
      </w:r>
      <w:r>
        <w:rPr>
          <w:rFonts w:ascii="微软雅黑" w:hAnsi="微软雅黑" w:eastAsia="微软雅黑" w:cs="微软雅黑"/>
          <w:spacing w:val="-3"/>
          <w:w w:val="98"/>
          <w:sz w:val="31"/>
          <w:szCs w:val="31"/>
        </w:rPr>
        <w:t>分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领域研究）</w:t>
      </w:r>
    </w:p>
    <w:p w14:paraId="756EE5B9">
      <w:pPr>
        <w:spacing w:before="160" w:line="203" w:lineRule="auto"/>
        <w:ind w:left="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3"/>
          <w:sz w:val="31"/>
          <w:szCs w:val="31"/>
        </w:rPr>
        <w:t>2.</w:t>
      </w:r>
      <w:r>
        <w:rPr>
          <w:rFonts w:ascii="微软雅黑" w:hAnsi="微软雅黑" w:eastAsia="微软雅黑" w:cs="微软雅黑"/>
          <w:spacing w:val="-2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习近平文化思想的理论创新与精神实质研究</w:t>
      </w:r>
    </w:p>
    <w:p w14:paraId="715BB486">
      <w:pPr>
        <w:spacing w:before="149" w:line="203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"/>
          <w:sz w:val="31"/>
          <w:szCs w:val="31"/>
        </w:rPr>
        <w:t>3.</w:t>
      </w:r>
      <w:r>
        <w:rPr>
          <w:rFonts w:ascii="微软雅黑" w:hAnsi="微软雅黑" w:eastAsia="微软雅黑" w:cs="微软雅黑"/>
          <w:spacing w:val="-20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习近平文化思想的“体用关系”</w:t>
      </w:r>
      <w:r>
        <w:rPr>
          <w:rFonts w:ascii="微软雅黑" w:hAnsi="微软雅黑" w:eastAsia="微软雅黑" w:cs="微软雅黑"/>
          <w:spacing w:val="-5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与实践价值研究</w:t>
      </w:r>
    </w:p>
    <w:p w14:paraId="017BF8AD">
      <w:pPr>
        <w:spacing w:before="149" w:line="204" w:lineRule="auto"/>
        <w:ind w:left="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3"/>
          <w:sz w:val="31"/>
          <w:szCs w:val="31"/>
        </w:rPr>
        <w:t>4.“</w:t>
      </w:r>
      <w:r>
        <w:rPr>
          <w:rFonts w:ascii="微软雅黑" w:hAnsi="微软雅黑" w:eastAsia="微软雅黑" w:cs="微软雅黑"/>
          <w:spacing w:val="-4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两个结合”</w:t>
      </w:r>
      <w:r>
        <w:rPr>
          <w:rFonts w:ascii="微软雅黑" w:hAnsi="微软雅黑" w:eastAsia="微软雅黑" w:cs="微软雅黑"/>
          <w:spacing w:val="-5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与马克思主义中国化时代化研究</w:t>
      </w:r>
    </w:p>
    <w:p w14:paraId="11CD7E82">
      <w:pPr>
        <w:spacing w:before="150" w:line="203" w:lineRule="auto"/>
        <w:ind w:left="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5.推进新时代马克思主义理论研究和建设工程高质量发展研究</w:t>
      </w:r>
    </w:p>
    <w:p w14:paraId="0C9F0F34">
      <w:pPr>
        <w:spacing w:before="148" w:line="235" w:lineRule="auto"/>
        <w:ind w:left="8" w:right="218" w:hanging="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6.</w:t>
      </w:r>
      <w:r>
        <w:rPr>
          <w:rFonts w:ascii="微软雅黑" w:hAnsi="微软雅黑" w:eastAsia="微软雅黑" w:cs="微软雅黑"/>
          <w:spacing w:val="-2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习近平总书记关于河南工作重要论述的理论研究（整体性阐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释、分领域论述均可）</w:t>
      </w:r>
    </w:p>
    <w:p w14:paraId="3E062E3B">
      <w:pPr>
        <w:spacing w:before="160" w:line="203" w:lineRule="auto"/>
        <w:ind w:left="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7.</w:t>
      </w:r>
      <w:r>
        <w:rPr>
          <w:rFonts w:ascii="微软雅黑" w:hAnsi="微软雅黑" w:eastAsia="微软雅黑" w:cs="微软雅黑"/>
          <w:spacing w:val="-2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习近平新时代中国特色社会主义思想的河南实践研究</w:t>
      </w:r>
    </w:p>
    <w:p w14:paraId="6B3BFD44">
      <w:pPr>
        <w:spacing w:before="151" w:line="203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3"/>
          <w:sz w:val="31"/>
          <w:szCs w:val="31"/>
        </w:rPr>
        <w:t>8.</w:t>
      </w:r>
      <w:r>
        <w:rPr>
          <w:rFonts w:ascii="微软雅黑" w:hAnsi="微软雅黑" w:eastAsia="微软雅黑" w:cs="微软雅黑"/>
          <w:spacing w:val="-3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习近平经济思想的河南实践研究</w:t>
      </w:r>
    </w:p>
    <w:p w14:paraId="70EB9F28">
      <w:pPr>
        <w:spacing w:before="150" w:line="203" w:lineRule="auto"/>
        <w:ind w:left="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"/>
          <w:sz w:val="31"/>
          <w:szCs w:val="31"/>
        </w:rPr>
        <w:t>9.</w:t>
      </w:r>
      <w:r>
        <w:rPr>
          <w:rFonts w:ascii="微软雅黑" w:hAnsi="微软雅黑" w:eastAsia="微软雅黑" w:cs="微软雅黑"/>
          <w:spacing w:val="-3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习近平法治思想的河南实践研究</w:t>
      </w:r>
    </w:p>
    <w:p w14:paraId="34830508">
      <w:pPr>
        <w:spacing w:before="150" w:line="203" w:lineRule="auto"/>
        <w:ind w:left="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10.</w:t>
      </w:r>
      <w:r>
        <w:rPr>
          <w:rFonts w:ascii="微软雅黑" w:hAnsi="微软雅黑" w:eastAsia="微软雅黑" w:cs="微软雅黑"/>
          <w:spacing w:val="-1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习近平生态文明思想的河南实践研究</w:t>
      </w:r>
    </w:p>
    <w:p w14:paraId="23E2B8F2">
      <w:pPr>
        <w:spacing w:before="150" w:line="203" w:lineRule="auto"/>
        <w:ind w:left="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11.</w:t>
      </w:r>
      <w:r>
        <w:rPr>
          <w:rFonts w:ascii="微软雅黑" w:hAnsi="微软雅黑" w:eastAsia="微软雅黑" w:cs="微软雅黑"/>
          <w:spacing w:val="-36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习近平文化思想的河南实践研究</w:t>
      </w:r>
    </w:p>
    <w:p w14:paraId="27626558">
      <w:pPr>
        <w:spacing w:before="150" w:line="203" w:lineRule="auto"/>
        <w:ind w:left="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12.铸牢中华民族共同体意识的实践研究</w:t>
      </w:r>
    </w:p>
    <w:p w14:paraId="33ABAF33">
      <w:pPr>
        <w:spacing w:before="150" w:line="203" w:lineRule="auto"/>
        <w:ind w:left="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"/>
          <w:sz w:val="31"/>
          <w:szCs w:val="31"/>
        </w:rPr>
        <w:t>13.</w:t>
      </w:r>
      <w:r>
        <w:rPr>
          <w:rFonts w:ascii="微软雅黑" w:hAnsi="微软雅黑" w:eastAsia="微软雅黑" w:cs="微软雅黑"/>
          <w:spacing w:val="-2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中国式现代化建设的河南实践与成效评估研究</w:t>
      </w:r>
    </w:p>
    <w:p w14:paraId="0C8D66DF">
      <w:pPr>
        <w:spacing w:before="150" w:line="203" w:lineRule="auto"/>
        <w:ind w:left="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14.党的创新理论宣传普及通俗化大众化研究</w:t>
      </w:r>
    </w:p>
    <w:p w14:paraId="0781553C">
      <w:pPr>
        <w:spacing w:before="151" w:line="203" w:lineRule="auto"/>
        <w:ind w:left="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15.推动河南宣传思想文化工作高质量发展研究</w:t>
      </w:r>
    </w:p>
    <w:p w14:paraId="4A2F5DD4">
      <w:pPr>
        <w:spacing w:before="148" w:line="204" w:lineRule="auto"/>
        <w:ind w:left="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16.新时代河南文化体制改革的成就与经验研究</w:t>
      </w:r>
    </w:p>
    <w:p w14:paraId="7075F83D">
      <w:pPr>
        <w:spacing w:line="204" w:lineRule="auto"/>
        <w:rPr>
          <w:rFonts w:ascii="微软雅黑" w:hAnsi="微软雅黑" w:eastAsia="微软雅黑" w:cs="微软雅黑"/>
          <w:sz w:val="31"/>
          <w:szCs w:val="31"/>
        </w:rPr>
        <w:sectPr>
          <w:footerReference r:id="rId7" w:type="default"/>
          <w:pgSz w:w="11907" w:h="16840"/>
          <w:pgMar w:top="400" w:right="1644" w:bottom="1028" w:left="1539" w:header="0" w:footer="855" w:gutter="0"/>
          <w:cols w:space="720" w:num="1"/>
        </w:sectPr>
      </w:pPr>
    </w:p>
    <w:p w14:paraId="0966A390">
      <w:pPr>
        <w:pStyle w:val="2"/>
        <w:spacing w:line="273" w:lineRule="auto"/>
      </w:pPr>
    </w:p>
    <w:p w14:paraId="09107079">
      <w:pPr>
        <w:pStyle w:val="2"/>
        <w:spacing w:line="273" w:lineRule="auto"/>
      </w:pPr>
    </w:p>
    <w:p w14:paraId="7D722F07">
      <w:pPr>
        <w:pStyle w:val="2"/>
        <w:spacing w:line="273" w:lineRule="auto"/>
      </w:pPr>
    </w:p>
    <w:p w14:paraId="3AA98FD3">
      <w:pPr>
        <w:pStyle w:val="2"/>
        <w:spacing w:line="273" w:lineRule="auto"/>
      </w:pPr>
    </w:p>
    <w:p w14:paraId="51426A62">
      <w:pPr>
        <w:pStyle w:val="2"/>
        <w:spacing w:line="273" w:lineRule="auto"/>
      </w:pPr>
    </w:p>
    <w:p w14:paraId="16CBAE2B">
      <w:pPr>
        <w:spacing w:before="133" w:line="203" w:lineRule="auto"/>
        <w:ind w:left="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5"/>
          <w:sz w:val="31"/>
          <w:szCs w:val="31"/>
        </w:rPr>
        <w:t>17.河南优秀传统文化资源与社会主义核心价值观融合路径研究</w:t>
      </w:r>
    </w:p>
    <w:p w14:paraId="0418515A">
      <w:pPr>
        <w:pStyle w:val="2"/>
        <w:spacing w:line="316" w:lineRule="auto"/>
      </w:pPr>
    </w:p>
    <w:p w14:paraId="43AF2384">
      <w:pPr>
        <w:pStyle w:val="2"/>
        <w:spacing w:line="317" w:lineRule="auto"/>
      </w:pPr>
    </w:p>
    <w:p w14:paraId="0069B3B9">
      <w:pPr>
        <w:spacing w:before="100" w:line="415" w:lineRule="exact"/>
        <w:ind w:left="1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2"/>
          <w:position w:val="1"/>
          <w:sz w:val="31"/>
          <w:szCs w:val="31"/>
        </w:rPr>
        <w:t>党史</w:t>
      </w:r>
      <w:r>
        <w:rPr>
          <w:rFonts w:ascii="黑体" w:hAnsi="黑体" w:eastAsia="黑体" w:cs="黑体"/>
          <w:spacing w:val="-28"/>
          <w:position w:val="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22"/>
          <w:position w:val="1"/>
          <w:sz w:val="31"/>
          <w:szCs w:val="31"/>
        </w:rPr>
        <w:t>·党建</w:t>
      </w:r>
    </w:p>
    <w:p w14:paraId="108FFD51">
      <w:pPr>
        <w:spacing w:before="198" w:line="203" w:lineRule="auto"/>
        <w:ind w:left="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3"/>
          <w:sz w:val="31"/>
          <w:szCs w:val="31"/>
        </w:rPr>
        <w:t>18.</w:t>
      </w:r>
      <w:r>
        <w:rPr>
          <w:rFonts w:ascii="微软雅黑" w:hAnsi="微软雅黑" w:eastAsia="微软雅黑" w:cs="微软雅黑"/>
          <w:spacing w:val="-2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习近平总书记关于党的建设的重要思想的原创性贡献研究</w:t>
      </w:r>
    </w:p>
    <w:p w14:paraId="3F42C44A">
      <w:pPr>
        <w:spacing w:before="150" w:line="203" w:lineRule="auto"/>
        <w:ind w:left="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7"/>
          <w:sz w:val="31"/>
          <w:szCs w:val="31"/>
        </w:rPr>
        <w:t>19.</w:t>
      </w:r>
      <w:r>
        <w:rPr>
          <w:rFonts w:ascii="微软雅黑" w:hAnsi="微软雅黑" w:eastAsia="微软雅黑" w:cs="微软雅黑"/>
          <w:spacing w:val="-3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7"/>
          <w:sz w:val="31"/>
          <w:szCs w:val="31"/>
        </w:rPr>
        <w:t>习近平总书记关于党的自我革命的重要思想的思维方</w:t>
      </w:r>
      <w:r>
        <w:rPr>
          <w:rFonts w:ascii="微软雅黑" w:hAnsi="微软雅黑" w:eastAsia="微软雅黑" w:cs="微软雅黑"/>
          <w:spacing w:val="-8"/>
          <w:sz w:val="31"/>
          <w:szCs w:val="31"/>
        </w:rPr>
        <w:t>法研究</w:t>
      </w:r>
    </w:p>
    <w:p w14:paraId="1B0B0EEB">
      <w:pPr>
        <w:spacing w:before="150" w:line="203" w:lineRule="auto"/>
        <w:ind w:left="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3"/>
          <w:sz w:val="31"/>
          <w:szCs w:val="31"/>
        </w:rPr>
        <w:t>20.</w:t>
      </w:r>
      <w:r>
        <w:rPr>
          <w:rFonts w:ascii="微软雅黑" w:hAnsi="微软雅黑" w:eastAsia="微软雅黑" w:cs="微软雅黑"/>
          <w:spacing w:val="-30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中国共产党推进中华民族共同体建设的理论与实践研究</w:t>
      </w:r>
    </w:p>
    <w:p w14:paraId="7126F131">
      <w:pPr>
        <w:spacing w:before="150" w:line="203" w:lineRule="auto"/>
        <w:ind w:left="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2"/>
          <w:sz w:val="31"/>
          <w:szCs w:val="31"/>
        </w:rPr>
        <w:t>21.</w:t>
      </w:r>
      <w:r>
        <w:rPr>
          <w:rFonts w:ascii="微软雅黑" w:hAnsi="微软雅黑" w:eastAsia="微软雅黑" w:cs="微软雅黑"/>
          <w:spacing w:val="-1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中国共产党推进“</w:t>
      </w:r>
      <w:r>
        <w:rPr>
          <w:rFonts w:ascii="微软雅黑" w:hAnsi="微软雅黑" w:eastAsia="微软雅黑" w:cs="微软雅黑"/>
          <w:spacing w:val="-5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两个结合</w:t>
      </w:r>
      <w:r>
        <w:rPr>
          <w:rFonts w:ascii="微软雅黑" w:hAnsi="微软雅黑" w:eastAsia="微软雅黑" w:cs="微软雅黑"/>
          <w:spacing w:val="-6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”</w:t>
      </w:r>
      <w:r>
        <w:rPr>
          <w:rFonts w:ascii="微软雅黑" w:hAnsi="微软雅黑" w:eastAsia="微软雅黑" w:cs="微软雅黑"/>
          <w:spacing w:val="-60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的历程与经验研究</w:t>
      </w:r>
    </w:p>
    <w:p w14:paraId="505CD9E2">
      <w:pPr>
        <w:spacing w:before="150" w:line="203" w:lineRule="auto"/>
        <w:ind w:left="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"/>
          <w:sz w:val="31"/>
          <w:szCs w:val="31"/>
        </w:rPr>
        <w:t>22.</w:t>
      </w:r>
      <w:r>
        <w:rPr>
          <w:rFonts w:ascii="微软雅黑" w:hAnsi="微软雅黑" w:eastAsia="微软雅黑" w:cs="微软雅黑"/>
          <w:spacing w:val="-29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以纪律建设深入推进党的自我革命实践研究</w:t>
      </w:r>
    </w:p>
    <w:p w14:paraId="4B080D7E">
      <w:pPr>
        <w:spacing w:before="150" w:line="203" w:lineRule="auto"/>
        <w:ind w:left="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1"/>
          <w:sz w:val="31"/>
          <w:szCs w:val="31"/>
        </w:rPr>
        <w:t>23.</w:t>
      </w:r>
      <w:r>
        <w:rPr>
          <w:rFonts w:ascii="微软雅黑" w:hAnsi="微软雅黑" w:eastAsia="微软雅黑" w:cs="微软雅黑"/>
          <w:spacing w:val="-3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以 自我革命破解大党独有难题的实践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路径研究</w:t>
      </w:r>
    </w:p>
    <w:p w14:paraId="7034227F">
      <w:pPr>
        <w:spacing w:before="149" w:line="203" w:lineRule="auto"/>
        <w:ind w:left="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24.</w:t>
      </w:r>
      <w:r>
        <w:rPr>
          <w:rFonts w:ascii="微软雅黑" w:hAnsi="微软雅黑" w:eastAsia="微软雅黑" w:cs="微软雅黑"/>
          <w:spacing w:val="-3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以党的自我革命引领社会革命的演进与历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史经验研究</w:t>
      </w:r>
    </w:p>
    <w:p w14:paraId="01780F2D">
      <w:pPr>
        <w:spacing w:before="150" w:line="203" w:lineRule="auto"/>
        <w:ind w:left="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25.坚持用改革精神和严的标准管党治党的理论创新研究</w:t>
      </w:r>
    </w:p>
    <w:p w14:paraId="24EA2362">
      <w:pPr>
        <w:spacing w:before="151" w:line="203" w:lineRule="auto"/>
        <w:ind w:left="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26.坚持党性党风党纪一起抓的实践路径研究</w:t>
      </w:r>
    </w:p>
    <w:p w14:paraId="259378B2">
      <w:pPr>
        <w:spacing w:before="150" w:line="203" w:lineRule="auto"/>
        <w:ind w:left="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27.全面从严治党与激励干部担当作为契合发展研究</w:t>
      </w:r>
    </w:p>
    <w:p w14:paraId="23F8C6B0">
      <w:pPr>
        <w:spacing w:before="150" w:line="203" w:lineRule="auto"/>
        <w:ind w:left="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28.新时代坚持和巩固党的文化领导权的重要着力点研究</w:t>
      </w:r>
    </w:p>
    <w:p w14:paraId="1A70A996">
      <w:pPr>
        <w:spacing w:before="151" w:line="203" w:lineRule="auto"/>
        <w:ind w:left="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29.河南加强新兴领域党建工作的路径研究</w:t>
      </w:r>
    </w:p>
    <w:p w14:paraId="2ADF37B2">
      <w:pPr>
        <w:spacing w:before="150" w:line="203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30.河南党建引领基层高效能治理机制创新研究</w:t>
      </w:r>
    </w:p>
    <w:p w14:paraId="2DF531C2">
      <w:pPr>
        <w:spacing w:before="149" w:line="203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31.河南提高党员队伍建设质量研究</w:t>
      </w:r>
    </w:p>
    <w:p w14:paraId="45BA7CCC">
      <w:pPr>
        <w:spacing w:before="151" w:line="203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32.新时代增强农村基层党组织政治功能和组织功能研究</w:t>
      </w:r>
    </w:p>
    <w:p w14:paraId="05F7483D">
      <w:pPr>
        <w:spacing w:before="148" w:line="204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33.关于加强基层干部队伍建设研究</w:t>
      </w:r>
    </w:p>
    <w:p w14:paraId="2344A5EA">
      <w:pPr>
        <w:pStyle w:val="2"/>
        <w:spacing w:line="315" w:lineRule="auto"/>
      </w:pPr>
    </w:p>
    <w:p w14:paraId="0F95C726">
      <w:pPr>
        <w:pStyle w:val="2"/>
        <w:spacing w:line="316" w:lineRule="auto"/>
      </w:pPr>
    </w:p>
    <w:p w14:paraId="1D49EEC8">
      <w:pPr>
        <w:spacing w:before="102" w:line="411" w:lineRule="exact"/>
        <w:ind w:left="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position w:val="1"/>
          <w:sz w:val="31"/>
          <w:szCs w:val="31"/>
        </w:rPr>
        <w:t>哲学</w:t>
      </w:r>
    </w:p>
    <w:p w14:paraId="64DEF42E">
      <w:pPr>
        <w:spacing w:before="201" w:line="203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3"/>
          <w:sz w:val="31"/>
          <w:szCs w:val="31"/>
        </w:rPr>
        <w:t>34.</w:t>
      </w:r>
      <w:r>
        <w:rPr>
          <w:rFonts w:ascii="微软雅黑" w:hAnsi="微软雅黑" w:eastAsia="微软雅黑" w:cs="微软雅黑"/>
          <w:spacing w:val="-2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习近平新时代中国特色社会主义思想的哲学研究</w:t>
      </w:r>
    </w:p>
    <w:p w14:paraId="6D4F7800">
      <w:pPr>
        <w:spacing w:line="203" w:lineRule="auto"/>
        <w:rPr>
          <w:rFonts w:ascii="微软雅黑" w:hAnsi="微软雅黑" w:eastAsia="微软雅黑" w:cs="微软雅黑"/>
          <w:sz w:val="31"/>
          <w:szCs w:val="31"/>
        </w:rPr>
        <w:sectPr>
          <w:footerReference r:id="rId8" w:type="default"/>
          <w:pgSz w:w="11907" w:h="16840"/>
          <w:pgMar w:top="400" w:right="1786" w:bottom="1026" w:left="1539" w:header="0" w:footer="855" w:gutter="0"/>
          <w:cols w:space="720" w:num="1"/>
        </w:sectPr>
      </w:pPr>
    </w:p>
    <w:p w14:paraId="260DA308">
      <w:pPr>
        <w:pStyle w:val="2"/>
        <w:spacing w:line="273" w:lineRule="auto"/>
      </w:pPr>
    </w:p>
    <w:p w14:paraId="61539203">
      <w:pPr>
        <w:pStyle w:val="2"/>
        <w:spacing w:line="273" w:lineRule="auto"/>
      </w:pPr>
    </w:p>
    <w:p w14:paraId="173F8BF2">
      <w:pPr>
        <w:pStyle w:val="2"/>
        <w:spacing w:line="273" w:lineRule="auto"/>
      </w:pPr>
    </w:p>
    <w:p w14:paraId="5AB886A8">
      <w:pPr>
        <w:pStyle w:val="2"/>
        <w:spacing w:line="273" w:lineRule="auto"/>
      </w:pPr>
    </w:p>
    <w:p w14:paraId="4FA0A574">
      <w:pPr>
        <w:pStyle w:val="2"/>
        <w:spacing w:line="274" w:lineRule="auto"/>
      </w:pPr>
    </w:p>
    <w:p w14:paraId="1CFC0A02">
      <w:pPr>
        <w:spacing w:before="133" w:line="203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1"/>
          <w:sz w:val="31"/>
          <w:szCs w:val="31"/>
        </w:rPr>
        <w:t>35.</w:t>
      </w:r>
      <w:r>
        <w:rPr>
          <w:rFonts w:ascii="微软雅黑" w:hAnsi="微软雅黑" w:eastAsia="微软雅黑" w:cs="微软雅黑"/>
          <w:spacing w:val="-2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习近平文化思想的哲学阐释</w:t>
      </w:r>
    </w:p>
    <w:p w14:paraId="786C9792">
      <w:pPr>
        <w:spacing w:before="150" w:line="203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3"/>
          <w:sz w:val="31"/>
          <w:szCs w:val="31"/>
        </w:rPr>
        <w:t>36.</w:t>
      </w:r>
      <w:r>
        <w:rPr>
          <w:rFonts w:ascii="微软雅黑" w:hAnsi="微软雅黑" w:eastAsia="微软雅黑" w:cs="微软雅黑"/>
          <w:spacing w:val="-1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习近平文化思想对中华文化主体性建构的原创性贡献研究</w:t>
      </w:r>
    </w:p>
    <w:p w14:paraId="0D9556BA">
      <w:pPr>
        <w:spacing w:before="149" w:line="203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3"/>
          <w:sz w:val="31"/>
          <w:szCs w:val="31"/>
        </w:rPr>
        <w:t>37.“</w:t>
      </w:r>
      <w:r>
        <w:rPr>
          <w:rFonts w:ascii="微软雅黑" w:hAnsi="微软雅黑" w:eastAsia="微软雅黑" w:cs="微软雅黑"/>
          <w:spacing w:val="-60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两个结合</w:t>
      </w:r>
      <w:r>
        <w:rPr>
          <w:rFonts w:ascii="微软雅黑" w:hAnsi="微软雅黑" w:eastAsia="微软雅黑" w:cs="微软雅黑"/>
          <w:spacing w:val="-66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”巩固文化主体性的实现路径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研究</w:t>
      </w:r>
    </w:p>
    <w:p w14:paraId="125B995B">
      <w:pPr>
        <w:spacing w:before="148" w:line="204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38.“</w:t>
      </w:r>
      <w:r>
        <w:rPr>
          <w:rFonts w:ascii="微软雅黑" w:hAnsi="微软雅黑" w:eastAsia="微软雅黑" w:cs="微软雅黑"/>
          <w:spacing w:val="-49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第二个结合”</w:t>
      </w:r>
      <w:r>
        <w:rPr>
          <w:rFonts w:ascii="微软雅黑" w:hAnsi="微软雅黑" w:eastAsia="微软雅黑" w:cs="微软雅黑"/>
          <w:spacing w:val="-4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的方法论创新研究</w:t>
      </w:r>
    </w:p>
    <w:p w14:paraId="6E09D1D9">
      <w:pPr>
        <w:spacing w:before="149" w:line="203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"/>
          <w:sz w:val="31"/>
          <w:szCs w:val="31"/>
        </w:rPr>
        <w:t>39.</w:t>
      </w:r>
      <w:r>
        <w:rPr>
          <w:rFonts w:ascii="微软雅黑" w:hAnsi="微软雅黑" w:eastAsia="微软雅黑" w:cs="微软雅黑"/>
          <w:spacing w:val="-1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中国特色哲学社会科学评价体系建设研究</w:t>
      </w:r>
    </w:p>
    <w:p w14:paraId="454FF31A">
      <w:pPr>
        <w:spacing w:before="150" w:line="203" w:lineRule="auto"/>
        <w:ind w:left="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40.推进新时代哲学社会科学创新工程高质量实施研究</w:t>
      </w:r>
    </w:p>
    <w:p w14:paraId="4221AF48">
      <w:pPr>
        <w:spacing w:before="150" w:line="203" w:lineRule="auto"/>
        <w:ind w:left="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"/>
          <w:sz w:val="31"/>
          <w:szCs w:val="31"/>
        </w:rPr>
        <w:t>41.</w:t>
      </w:r>
      <w:r>
        <w:rPr>
          <w:rFonts w:ascii="微软雅黑" w:hAnsi="微软雅黑" w:eastAsia="微软雅黑" w:cs="微软雅黑"/>
          <w:spacing w:val="-2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中国哲学社会科学自主知识体系构建研究</w:t>
      </w:r>
    </w:p>
    <w:p w14:paraId="72B8AF93">
      <w:pPr>
        <w:spacing w:before="150" w:line="203" w:lineRule="auto"/>
        <w:ind w:left="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42.</w:t>
      </w:r>
      <w:r>
        <w:rPr>
          <w:rFonts w:ascii="微软雅黑" w:hAnsi="微软雅黑" w:eastAsia="微软雅黑" w:cs="微软雅黑"/>
          <w:spacing w:val="-3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以人类命运共同体理念塑造人类文明新形态的哲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学阐释</w:t>
      </w:r>
    </w:p>
    <w:p w14:paraId="3F5BF802">
      <w:pPr>
        <w:spacing w:before="151" w:line="203" w:lineRule="auto"/>
        <w:ind w:left="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"/>
          <w:sz w:val="31"/>
          <w:szCs w:val="31"/>
        </w:rPr>
        <w:t>43.</w:t>
      </w:r>
      <w:r>
        <w:rPr>
          <w:rFonts w:ascii="微软雅黑" w:hAnsi="微软雅黑" w:eastAsia="微软雅黑" w:cs="微软雅黑"/>
          <w:spacing w:val="-29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中华文明特质与形态的哲学基础研究</w:t>
      </w:r>
    </w:p>
    <w:p w14:paraId="72BFD0EF">
      <w:pPr>
        <w:spacing w:before="150" w:line="203" w:lineRule="auto"/>
        <w:ind w:left="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3"/>
          <w:sz w:val="31"/>
          <w:szCs w:val="31"/>
        </w:rPr>
        <w:t>44.</w:t>
      </w:r>
      <w:r>
        <w:rPr>
          <w:rFonts w:ascii="微软雅黑" w:hAnsi="微软雅黑" w:eastAsia="微软雅黑" w:cs="微软雅黑"/>
          <w:spacing w:val="-1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中华传统哲学标识性概念的当下激活与重释研究</w:t>
      </w:r>
    </w:p>
    <w:p w14:paraId="7FC3F88E">
      <w:pPr>
        <w:spacing w:before="149" w:line="203" w:lineRule="auto"/>
        <w:ind w:left="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45.人工智能在哲学领域的应用与挑战</w:t>
      </w:r>
    </w:p>
    <w:p w14:paraId="2960C5CD">
      <w:pPr>
        <w:pStyle w:val="2"/>
        <w:spacing w:line="316" w:lineRule="auto"/>
      </w:pPr>
    </w:p>
    <w:p w14:paraId="493AC34F">
      <w:pPr>
        <w:pStyle w:val="2"/>
        <w:spacing w:line="317" w:lineRule="auto"/>
      </w:pPr>
    </w:p>
    <w:p w14:paraId="64F073F1">
      <w:pPr>
        <w:spacing w:before="101" w:line="411" w:lineRule="exact"/>
        <w:ind w:left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position w:val="1"/>
          <w:sz w:val="31"/>
          <w:szCs w:val="31"/>
        </w:rPr>
        <w:t>政治学</w:t>
      </w:r>
    </w:p>
    <w:p w14:paraId="0F275891">
      <w:pPr>
        <w:spacing w:before="202" w:line="237" w:lineRule="auto"/>
        <w:ind w:left="5" w:hanging="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46.</w:t>
      </w:r>
      <w:r>
        <w:rPr>
          <w:rFonts w:ascii="微软雅黑" w:hAnsi="微软雅黑" w:eastAsia="微软雅黑" w:cs="微软雅黑"/>
          <w:spacing w:val="-1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习近平总书记关于坚持好、发展好、完善好中国新型政党制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度的重要论述研究</w:t>
      </w:r>
    </w:p>
    <w:p w14:paraId="6F2424D7">
      <w:pPr>
        <w:spacing w:before="149" w:line="237" w:lineRule="auto"/>
        <w:ind w:left="6" w:hanging="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47.</w:t>
      </w:r>
      <w:r>
        <w:rPr>
          <w:rFonts w:ascii="微软雅黑" w:hAnsi="微软雅黑" w:eastAsia="微软雅黑" w:cs="微软雅黑"/>
          <w:spacing w:val="-2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中国新型政党制度的内涵要义、生成逻辑、</w:t>
      </w:r>
      <w:r>
        <w:rPr>
          <w:rFonts w:ascii="微软雅黑" w:hAnsi="微软雅黑" w:eastAsia="微软雅黑" w:cs="微软雅黑"/>
          <w:spacing w:val="-5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内在结构、运行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机制和价值功能研究</w:t>
      </w:r>
    </w:p>
    <w:p w14:paraId="454497B5">
      <w:pPr>
        <w:spacing w:before="150" w:line="203" w:lineRule="auto"/>
        <w:ind w:left="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3"/>
          <w:sz w:val="31"/>
          <w:szCs w:val="31"/>
        </w:rPr>
        <w:t>48.</w:t>
      </w:r>
      <w:r>
        <w:rPr>
          <w:rFonts w:ascii="微软雅黑" w:hAnsi="微软雅黑" w:eastAsia="微软雅黑" w:cs="微软雅黑"/>
          <w:spacing w:val="-2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中国式现代化进程中党的政治领导力建设研究</w:t>
      </w:r>
    </w:p>
    <w:p w14:paraId="2E29E6D1">
      <w:pPr>
        <w:spacing w:before="150" w:line="203" w:lineRule="auto"/>
        <w:ind w:left="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49.坚持以制度建设为主线推进全面深化改革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的实施路径研究</w:t>
      </w:r>
    </w:p>
    <w:p w14:paraId="2A1A503C">
      <w:pPr>
        <w:spacing w:before="150" w:line="203" w:lineRule="auto"/>
        <w:ind w:left="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50.我省民主党派成员思想态势与思想政治工作机制研究</w:t>
      </w:r>
    </w:p>
    <w:p w14:paraId="5449DACE">
      <w:pPr>
        <w:spacing w:before="151" w:line="203" w:lineRule="auto"/>
        <w:ind w:left="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8"/>
          <w:sz w:val="31"/>
          <w:szCs w:val="31"/>
        </w:rPr>
        <w:t>51.</w:t>
      </w:r>
      <w:r>
        <w:rPr>
          <w:rFonts w:ascii="微软雅黑" w:hAnsi="微软雅黑" w:eastAsia="微软雅黑" w:cs="微软雅黑"/>
          <w:spacing w:val="-50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8"/>
          <w:sz w:val="31"/>
          <w:szCs w:val="31"/>
        </w:rPr>
        <w:t>一体推进“</w:t>
      </w:r>
      <w:r>
        <w:rPr>
          <w:rFonts w:ascii="微软雅黑" w:hAnsi="微软雅黑" w:eastAsia="微软雅黑" w:cs="微软雅黑"/>
          <w:spacing w:val="-6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8"/>
          <w:sz w:val="31"/>
          <w:szCs w:val="31"/>
        </w:rPr>
        <w:t>三不腐”</w:t>
      </w:r>
      <w:r>
        <w:rPr>
          <w:rFonts w:ascii="微软雅黑" w:hAnsi="微软雅黑" w:eastAsia="微软雅黑" w:cs="微软雅黑"/>
          <w:spacing w:val="-56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8"/>
          <w:sz w:val="31"/>
          <w:szCs w:val="31"/>
        </w:rPr>
        <w:t>系统施治净化政治生态的河南实践研究</w:t>
      </w:r>
    </w:p>
    <w:p w14:paraId="6B2BE286">
      <w:pPr>
        <w:spacing w:before="150" w:line="202" w:lineRule="auto"/>
        <w:ind w:left="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52.地方政府数字化转型的实践路径研究</w:t>
      </w:r>
    </w:p>
    <w:p w14:paraId="751806F0">
      <w:pPr>
        <w:spacing w:line="202" w:lineRule="auto"/>
        <w:rPr>
          <w:rFonts w:ascii="微软雅黑" w:hAnsi="微软雅黑" w:eastAsia="微软雅黑" w:cs="微软雅黑"/>
          <w:sz w:val="31"/>
          <w:szCs w:val="31"/>
        </w:rPr>
        <w:sectPr>
          <w:footerReference r:id="rId9" w:type="default"/>
          <w:pgSz w:w="11907" w:h="16840"/>
          <w:pgMar w:top="400" w:right="1645" w:bottom="1026" w:left="1539" w:header="0" w:footer="855" w:gutter="0"/>
          <w:cols w:space="720" w:num="1"/>
        </w:sectPr>
      </w:pPr>
    </w:p>
    <w:p w14:paraId="352C3650">
      <w:pPr>
        <w:pStyle w:val="2"/>
        <w:spacing w:line="273" w:lineRule="auto"/>
      </w:pPr>
    </w:p>
    <w:p w14:paraId="205EAD12">
      <w:pPr>
        <w:pStyle w:val="2"/>
        <w:spacing w:line="273" w:lineRule="auto"/>
      </w:pPr>
    </w:p>
    <w:p w14:paraId="038E2145">
      <w:pPr>
        <w:pStyle w:val="2"/>
        <w:spacing w:line="273" w:lineRule="auto"/>
      </w:pPr>
    </w:p>
    <w:p w14:paraId="498FCD76">
      <w:pPr>
        <w:pStyle w:val="2"/>
        <w:spacing w:line="273" w:lineRule="auto"/>
      </w:pPr>
    </w:p>
    <w:p w14:paraId="3135C17D">
      <w:pPr>
        <w:pStyle w:val="2"/>
        <w:spacing w:line="273" w:lineRule="auto"/>
      </w:pPr>
    </w:p>
    <w:p w14:paraId="53F19A4D">
      <w:pPr>
        <w:spacing w:before="133" w:line="203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1"/>
          <w:sz w:val="31"/>
          <w:szCs w:val="31"/>
        </w:rPr>
        <w:t>53.“</w:t>
      </w:r>
      <w:r>
        <w:rPr>
          <w:rFonts w:ascii="微软雅黑" w:hAnsi="微软雅黑" w:eastAsia="微软雅黑" w:cs="微软雅黑"/>
          <w:spacing w:val="-2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网红城市”</w:t>
      </w:r>
      <w:r>
        <w:rPr>
          <w:rFonts w:ascii="微软雅黑" w:hAnsi="微软雅黑" w:eastAsia="微软雅黑" w:cs="微软雅黑"/>
          <w:spacing w:val="-4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的社会风险及其治理研究</w:t>
      </w:r>
    </w:p>
    <w:p w14:paraId="3173339E">
      <w:pPr>
        <w:spacing w:before="151" w:line="237" w:lineRule="auto"/>
        <w:ind w:right="22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54.提高基层治理社会化、法治化、智能化、专业化水平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研究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55.人口流失县城的治理困难及其策略研究</w:t>
      </w:r>
    </w:p>
    <w:p w14:paraId="2E95BDA8">
      <w:pPr>
        <w:spacing w:before="149" w:line="203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3"/>
          <w:sz w:val="31"/>
          <w:szCs w:val="31"/>
        </w:rPr>
        <w:t>56.基层负担生成与基层减负路径研究</w:t>
      </w:r>
    </w:p>
    <w:p w14:paraId="018EFAE6">
      <w:pPr>
        <w:spacing w:before="150" w:line="203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57.提升基层人大践行全过程人民民主治理效能研究</w:t>
      </w:r>
    </w:p>
    <w:p w14:paraId="7511A619">
      <w:pPr>
        <w:spacing w:before="149" w:line="203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"/>
          <w:sz w:val="31"/>
          <w:szCs w:val="31"/>
        </w:rPr>
        <w:t>58.</w:t>
      </w:r>
      <w:r>
        <w:rPr>
          <w:rFonts w:ascii="微软雅黑" w:hAnsi="微软雅黑" w:eastAsia="微软雅黑" w:cs="微软雅黑"/>
          <w:spacing w:val="-3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引导新就业群体参与基层社会治理研究</w:t>
      </w:r>
    </w:p>
    <w:p w14:paraId="37A5CAF1">
      <w:pPr>
        <w:spacing w:before="151" w:line="202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"/>
          <w:sz w:val="31"/>
          <w:szCs w:val="31"/>
        </w:rPr>
        <w:t>59.河南数字乡村“</w:t>
      </w:r>
      <w:r>
        <w:rPr>
          <w:rFonts w:ascii="微软雅黑" w:hAnsi="微软雅黑" w:eastAsia="微软雅黑" w:cs="微软雅黑"/>
          <w:spacing w:val="-6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智慧治理</w:t>
      </w:r>
      <w:r>
        <w:rPr>
          <w:rFonts w:ascii="微软雅黑" w:hAnsi="微软雅黑" w:eastAsia="微软雅黑" w:cs="微软雅黑"/>
          <w:spacing w:val="-66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”</w:t>
      </w:r>
      <w:r>
        <w:rPr>
          <w:rFonts w:ascii="微软雅黑" w:hAnsi="微软雅黑" w:eastAsia="微软雅黑" w:cs="微软雅黑"/>
          <w:spacing w:val="-6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的实践模式与优化路径研究</w:t>
      </w:r>
    </w:p>
    <w:p w14:paraId="450FB7EF">
      <w:pPr>
        <w:pStyle w:val="2"/>
        <w:spacing w:line="317" w:lineRule="auto"/>
      </w:pPr>
    </w:p>
    <w:p w14:paraId="7FB22D13">
      <w:pPr>
        <w:pStyle w:val="2"/>
        <w:spacing w:line="317" w:lineRule="auto"/>
      </w:pPr>
    </w:p>
    <w:p w14:paraId="130F0BA4">
      <w:pPr>
        <w:spacing w:before="101" w:line="410" w:lineRule="exact"/>
        <w:ind w:left="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position w:val="1"/>
          <w:sz w:val="31"/>
          <w:szCs w:val="31"/>
        </w:rPr>
        <w:t>法学</w:t>
      </w:r>
    </w:p>
    <w:p w14:paraId="0605B3BB">
      <w:pPr>
        <w:spacing w:before="202" w:line="203" w:lineRule="auto"/>
        <w:ind w:left="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3"/>
          <w:sz w:val="31"/>
          <w:szCs w:val="31"/>
        </w:rPr>
        <w:t>60.</w:t>
      </w:r>
      <w:r>
        <w:rPr>
          <w:rFonts w:ascii="微软雅黑" w:hAnsi="微软雅黑" w:eastAsia="微软雅黑" w:cs="微软雅黑"/>
          <w:spacing w:val="-29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习近平法治思想对中国特色社会主义法治理论的创新研究</w:t>
      </w:r>
    </w:p>
    <w:p w14:paraId="016586A4">
      <w:pPr>
        <w:spacing w:before="149" w:line="204" w:lineRule="auto"/>
        <w:ind w:left="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61.努力建设更高水平的法治中国、法治河南研究</w:t>
      </w:r>
    </w:p>
    <w:p w14:paraId="35B3868F">
      <w:pPr>
        <w:spacing w:before="148" w:line="204" w:lineRule="auto"/>
        <w:ind w:left="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62.</w:t>
      </w:r>
      <w:r>
        <w:rPr>
          <w:rFonts w:ascii="微软雅黑" w:hAnsi="微软雅黑" w:eastAsia="微软雅黑" w:cs="微软雅黑"/>
          <w:spacing w:val="-2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中国法学自主知识体系构建研究</w:t>
      </w:r>
    </w:p>
    <w:p w14:paraId="6036CB25">
      <w:pPr>
        <w:spacing w:before="149" w:line="203" w:lineRule="auto"/>
        <w:ind w:left="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3"/>
          <w:sz w:val="31"/>
          <w:szCs w:val="31"/>
        </w:rPr>
        <w:t>63.《民法典》</w:t>
      </w:r>
      <w:r>
        <w:rPr>
          <w:rFonts w:ascii="微软雅黑" w:hAnsi="微软雅黑" w:eastAsia="微软雅黑" w:cs="微软雅黑"/>
          <w:spacing w:val="-4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实施中的重大理论和前沿问题研究</w:t>
      </w:r>
    </w:p>
    <w:p w14:paraId="17A57E70">
      <w:pPr>
        <w:spacing w:before="149" w:line="204" w:lineRule="auto"/>
        <w:ind w:left="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64.新兴互联网金融犯罪的刑法规制研究</w:t>
      </w:r>
    </w:p>
    <w:p w14:paraId="1A761210">
      <w:pPr>
        <w:spacing w:before="150" w:line="202" w:lineRule="auto"/>
        <w:ind w:left="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3"/>
          <w:sz w:val="31"/>
          <w:szCs w:val="31"/>
        </w:rPr>
        <w:t>65.数字时代算法消费者权益保护研究</w:t>
      </w:r>
    </w:p>
    <w:p w14:paraId="06D11849">
      <w:pPr>
        <w:spacing w:before="151" w:line="204" w:lineRule="auto"/>
        <w:ind w:left="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66.生成式人工智能的法律风险与治理研究</w:t>
      </w:r>
    </w:p>
    <w:p w14:paraId="511FAD49">
      <w:pPr>
        <w:spacing w:before="149" w:line="203" w:lineRule="auto"/>
        <w:ind w:left="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67.新科技革命背景下知识产权理论与法治创新研究</w:t>
      </w:r>
    </w:p>
    <w:p w14:paraId="11016BDD">
      <w:pPr>
        <w:spacing w:before="150" w:line="202" w:lineRule="auto"/>
        <w:ind w:left="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68.数字化转型背景下网络空间数据主权的法律治理研究</w:t>
      </w:r>
    </w:p>
    <w:p w14:paraId="0B0828E3">
      <w:pPr>
        <w:spacing w:before="151" w:line="204" w:lineRule="auto"/>
        <w:ind w:left="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"/>
          <w:sz w:val="31"/>
          <w:szCs w:val="31"/>
        </w:rPr>
        <w:t>69.</w:t>
      </w:r>
      <w:r>
        <w:rPr>
          <w:rFonts w:ascii="微软雅黑" w:hAnsi="微软雅黑" w:eastAsia="微软雅黑" w:cs="微软雅黑"/>
          <w:spacing w:val="-3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医改背景下医师职业权益的法治保障体系构建</w:t>
      </w:r>
    </w:p>
    <w:p w14:paraId="155D5A18">
      <w:pPr>
        <w:spacing w:before="147" w:line="204" w:lineRule="auto"/>
        <w:ind w:left="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70.加强新就业群体权益法治保障研究</w:t>
      </w:r>
    </w:p>
    <w:p w14:paraId="50D64DF5">
      <w:pPr>
        <w:spacing w:before="149" w:line="203" w:lineRule="auto"/>
        <w:ind w:left="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3"/>
          <w:sz w:val="31"/>
          <w:szCs w:val="31"/>
        </w:rPr>
        <w:t>71.</w:t>
      </w:r>
      <w:r>
        <w:rPr>
          <w:rFonts w:ascii="微软雅黑" w:hAnsi="微软雅黑" w:eastAsia="微软雅黑" w:cs="微软雅黑"/>
          <w:spacing w:val="-26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区域法治协同推进黄河流域生态保护和高质量发展研究</w:t>
      </w:r>
    </w:p>
    <w:p w14:paraId="47EF53BE">
      <w:pPr>
        <w:spacing w:before="151" w:line="203" w:lineRule="auto"/>
        <w:ind w:left="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72.基层治理法治化的河南模式与实践研究</w:t>
      </w:r>
    </w:p>
    <w:p w14:paraId="4C1E0776">
      <w:pPr>
        <w:spacing w:line="203" w:lineRule="auto"/>
        <w:rPr>
          <w:rFonts w:ascii="微软雅黑" w:hAnsi="微软雅黑" w:eastAsia="微软雅黑" w:cs="微软雅黑"/>
          <w:sz w:val="31"/>
          <w:szCs w:val="31"/>
        </w:rPr>
        <w:sectPr>
          <w:footerReference r:id="rId10" w:type="default"/>
          <w:pgSz w:w="11907" w:h="16840"/>
          <w:pgMar w:top="400" w:right="1786" w:bottom="1028" w:left="1541" w:header="0" w:footer="855" w:gutter="0"/>
          <w:cols w:space="720" w:num="1"/>
        </w:sectPr>
      </w:pPr>
    </w:p>
    <w:p w14:paraId="285CFDA0">
      <w:pPr>
        <w:pStyle w:val="2"/>
        <w:spacing w:line="277" w:lineRule="auto"/>
      </w:pPr>
    </w:p>
    <w:p w14:paraId="0363E37F">
      <w:pPr>
        <w:pStyle w:val="2"/>
        <w:spacing w:line="277" w:lineRule="auto"/>
      </w:pPr>
    </w:p>
    <w:p w14:paraId="41EBC555">
      <w:pPr>
        <w:pStyle w:val="2"/>
        <w:spacing w:line="277" w:lineRule="auto"/>
      </w:pPr>
    </w:p>
    <w:p w14:paraId="75F1584D">
      <w:pPr>
        <w:pStyle w:val="2"/>
        <w:spacing w:line="277" w:lineRule="auto"/>
      </w:pPr>
    </w:p>
    <w:p w14:paraId="10B32E9C">
      <w:pPr>
        <w:pStyle w:val="2"/>
        <w:spacing w:line="277" w:lineRule="auto"/>
      </w:pPr>
    </w:p>
    <w:p w14:paraId="297F032B">
      <w:pPr>
        <w:spacing w:before="101" w:line="411" w:lineRule="exact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2"/>
          <w:position w:val="1"/>
          <w:sz w:val="31"/>
          <w:szCs w:val="31"/>
        </w:rPr>
        <w:t>社会学</w:t>
      </w:r>
      <w:r>
        <w:rPr>
          <w:rFonts w:ascii="黑体" w:hAnsi="黑体" w:eastAsia="黑体" w:cs="黑体"/>
          <w:spacing w:val="-24"/>
          <w:position w:val="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2"/>
          <w:position w:val="1"/>
          <w:sz w:val="31"/>
          <w:szCs w:val="31"/>
        </w:rPr>
        <w:t>·管理学</w:t>
      </w:r>
    </w:p>
    <w:p w14:paraId="7F2D85E5">
      <w:pPr>
        <w:spacing w:before="200" w:line="204" w:lineRule="auto"/>
        <w:ind w:left="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73.人工智能时代结构性失业的风险演化与治理研究</w:t>
      </w:r>
    </w:p>
    <w:p w14:paraId="1D912591">
      <w:pPr>
        <w:spacing w:before="149" w:line="202" w:lineRule="auto"/>
        <w:ind w:left="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74.数智时代青年群体新就业形态的结构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变迁研究</w:t>
      </w:r>
    </w:p>
    <w:p w14:paraId="42C01660">
      <w:pPr>
        <w:spacing w:before="151" w:line="203" w:lineRule="auto"/>
        <w:ind w:left="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3"/>
          <w:sz w:val="31"/>
          <w:szCs w:val="31"/>
        </w:rPr>
        <w:t>75.“</w:t>
      </w:r>
      <w:r>
        <w:rPr>
          <w:rFonts w:ascii="微软雅黑" w:hAnsi="微软雅黑" w:eastAsia="微软雅黑" w:cs="微软雅黑"/>
          <w:spacing w:val="-2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内卷”状态下青年群体心理健康问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题及干预研究</w:t>
      </w:r>
    </w:p>
    <w:p w14:paraId="0F912703">
      <w:pPr>
        <w:spacing w:before="149" w:line="203" w:lineRule="auto"/>
        <w:ind w:left="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76.青少年短视频成瘾发展机制及干预研究</w:t>
      </w:r>
    </w:p>
    <w:p w14:paraId="151D0D76">
      <w:pPr>
        <w:spacing w:before="150" w:line="204" w:lineRule="auto"/>
        <w:ind w:left="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"/>
          <w:sz w:val="31"/>
          <w:szCs w:val="31"/>
        </w:rPr>
        <w:t>77.Z 世代青年婚姻意愿的传承与变化研究</w:t>
      </w:r>
    </w:p>
    <w:p w14:paraId="61439F47">
      <w:pPr>
        <w:spacing w:before="148" w:line="204" w:lineRule="auto"/>
        <w:ind w:left="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78.河南省青年创业发展现状和政策支持研究</w:t>
      </w:r>
    </w:p>
    <w:p w14:paraId="56A37A55">
      <w:pPr>
        <w:spacing w:before="148" w:line="203" w:lineRule="auto"/>
        <w:ind w:left="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79.河南完善新就业形态人员社会保障制度研究</w:t>
      </w:r>
    </w:p>
    <w:p w14:paraId="3374E177">
      <w:pPr>
        <w:spacing w:before="151" w:line="203" w:lineRule="auto"/>
        <w:ind w:left="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80.河南建立健全多层次多支柱养老保险体系研究</w:t>
      </w:r>
    </w:p>
    <w:p w14:paraId="7DCF53EC">
      <w:pPr>
        <w:spacing w:before="149" w:line="204" w:lineRule="auto"/>
        <w:ind w:left="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81.河南支持发展公益慈善事业的体制机制研究</w:t>
      </w:r>
    </w:p>
    <w:p w14:paraId="4D873E41">
      <w:pPr>
        <w:spacing w:before="150" w:line="202" w:lineRule="auto"/>
        <w:ind w:left="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4"/>
          <w:sz w:val="31"/>
          <w:szCs w:val="31"/>
        </w:rPr>
        <w:t>82.基于大数据的河南省社会救助对象精准识别</w:t>
      </w:r>
      <w:r>
        <w:rPr>
          <w:rFonts w:ascii="微软雅黑" w:hAnsi="微软雅黑" w:eastAsia="微软雅黑" w:cs="微软雅黑"/>
          <w:spacing w:val="-5"/>
          <w:sz w:val="31"/>
          <w:szCs w:val="31"/>
        </w:rPr>
        <w:t>与动态管理研究</w:t>
      </w:r>
    </w:p>
    <w:p w14:paraId="55BCB3DA">
      <w:pPr>
        <w:spacing w:before="152" w:line="202" w:lineRule="auto"/>
        <w:ind w:left="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83.数智化背景下河南医疗卫生监管体系研究</w:t>
      </w:r>
    </w:p>
    <w:p w14:paraId="16DCEA1D">
      <w:pPr>
        <w:spacing w:before="151" w:line="203" w:lineRule="auto"/>
        <w:ind w:left="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84.新时代“枫桥经验</w:t>
      </w:r>
      <w:r>
        <w:rPr>
          <w:rFonts w:ascii="微软雅黑" w:hAnsi="微软雅黑" w:eastAsia="微软雅黑" w:cs="微软雅黑"/>
          <w:spacing w:val="-56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”视域下河南基层社会治理创新研究</w:t>
      </w:r>
    </w:p>
    <w:p w14:paraId="7ECD5AC2">
      <w:pPr>
        <w:spacing w:before="151" w:line="203" w:lineRule="auto"/>
        <w:ind w:left="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85.宜居宜业和美乡村建设中“居业共同体</w:t>
      </w:r>
      <w:r>
        <w:rPr>
          <w:rFonts w:ascii="微软雅黑" w:hAnsi="微软雅黑" w:eastAsia="微软雅黑" w:cs="微软雅黑"/>
          <w:spacing w:val="-6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”</w:t>
      </w:r>
      <w:r>
        <w:rPr>
          <w:rFonts w:ascii="微软雅黑" w:hAnsi="微软雅黑" w:eastAsia="微软雅黑" w:cs="微软雅黑"/>
          <w:spacing w:val="-6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的实现机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制研究</w:t>
      </w:r>
    </w:p>
    <w:p w14:paraId="1ABC10D7">
      <w:pPr>
        <w:spacing w:before="150" w:line="203" w:lineRule="auto"/>
        <w:ind w:left="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86.河南省生态环境多元主体协同治理研究</w:t>
      </w:r>
    </w:p>
    <w:p w14:paraId="1F749180">
      <w:pPr>
        <w:spacing w:before="150" w:line="203" w:lineRule="auto"/>
        <w:ind w:left="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87.河南省土地利用时空演变及趋势预测研究</w:t>
      </w:r>
    </w:p>
    <w:p w14:paraId="0B01A288">
      <w:pPr>
        <w:spacing w:before="149" w:line="203" w:lineRule="auto"/>
        <w:ind w:left="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4"/>
          <w:sz w:val="31"/>
          <w:szCs w:val="31"/>
        </w:rPr>
        <w:t>88.黄河流域生态保护和高质量发展的跨区域协同治理机制研究</w:t>
      </w:r>
    </w:p>
    <w:p w14:paraId="7F68822A">
      <w:pPr>
        <w:spacing w:before="151" w:line="203" w:lineRule="auto"/>
        <w:ind w:left="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89.河南省沿黄地区生态规划与保护调查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研究</w:t>
      </w:r>
    </w:p>
    <w:p w14:paraId="78FFEEEF">
      <w:pPr>
        <w:spacing w:before="150" w:line="203" w:lineRule="auto"/>
        <w:ind w:left="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90.推进共同富裕进程中河南公共服务均等化的实现路径研究</w:t>
      </w:r>
    </w:p>
    <w:p w14:paraId="482F7457">
      <w:pPr>
        <w:pStyle w:val="2"/>
        <w:spacing w:line="316" w:lineRule="auto"/>
      </w:pPr>
    </w:p>
    <w:p w14:paraId="69C8140F">
      <w:pPr>
        <w:pStyle w:val="2"/>
        <w:spacing w:line="316" w:lineRule="auto"/>
      </w:pPr>
    </w:p>
    <w:p w14:paraId="0D8FFCD7">
      <w:pPr>
        <w:spacing w:before="102" w:line="411" w:lineRule="exact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position w:val="1"/>
          <w:sz w:val="31"/>
          <w:szCs w:val="31"/>
        </w:rPr>
        <w:t>教育学</w:t>
      </w:r>
    </w:p>
    <w:p w14:paraId="0AF367BC">
      <w:pPr>
        <w:spacing w:before="202" w:line="203" w:lineRule="auto"/>
        <w:ind w:left="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"/>
          <w:sz w:val="31"/>
          <w:szCs w:val="31"/>
        </w:rPr>
        <w:t>91.</w:t>
      </w:r>
      <w:r>
        <w:rPr>
          <w:rFonts w:ascii="微软雅黑" w:hAnsi="微软雅黑" w:eastAsia="微软雅黑" w:cs="微软雅黑"/>
          <w:spacing w:val="-2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以习近平文化思想引领高校思政课改革创新研究</w:t>
      </w:r>
    </w:p>
    <w:p w14:paraId="4DE2C4D4">
      <w:pPr>
        <w:spacing w:line="203" w:lineRule="auto"/>
        <w:rPr>
          <w:rFonts w:ascii="微软雅黑" w:hAnsi="微软雅黑" w:eastAsia="微软雅黑" w:cs="微软雅黑"/>
          <w:sz w:val="31"/>
          <w:szCs w:val="31"/>
        </w:rPr>
        <w:sectPr>
          <w:footerReference r:id="rId11" w:type="default"/>
          <w:pgSz w:w="11907" w:h="16840"/>
          <w:pgMar w:top="400" w:right="1786" w:bottom="1026" w:left="1537" w:header="0" w:footer="855" w:gutter="0"/>
          <w:cols w:space="720" w:num="1"/>
        </w:sectPr>
      </w:pPr>
    </w:p>
    <w:p w14:paraId="6FC3067E">
      <w:pPr>
        <w:pStyle w:val="2"/>
        <w:spacing w:line="273" w:lineRule="auto"/>
      </w:pPr>
    </w:p>
    <w:p w14:paraId="5D48778D">
      <w:pPr>
        <w:pStyle w:val="2"/>
        <w:spacing w:line="273" w:lineRule="auto"/>
      </w:pPr>
    </w:p>
    <w:p w14:paraId="11826338">
      <w:pPr>
        <w:pStyle w:val="2"/>
        <w:spacing w:line="273" w:lineRule="auto"/>
      </w:pPr>
    </w:p>
    <w:p w14:paraId="34ABB674">
      <w:pPr>
        <w:pStyle w:val="2"/>
        <w:spacing w:line="273" w:lineRule="auto"/>
      </w:pPr>
    </w:p>
    <w:p w14:paraId="1326C62C">
      <w:pPr>
        <w:pStyle w:val="2"/>
        <w:spacing w:line="274" w:lineRule="auto"/>
      </w:pPr>
    </w:p>
    <w:p w14:paraId="55557B52">
      <w:pPr>
        <w:spacing w:before="133" w:line="203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"/>
          <w:sz w:val="31"/>
          <w:szCs w:val="31"/>
        </w:rPr>
        <w:t>92.</w:t>
      </w:r>
      <w:r>
        <w:rPr>
          <w:rFonts w:ascii="微软雅黑" w:hAnsi="微软雅黑" w:eastAsia="微软雅黑" w:cs="微软雅黑"/>
          <w:spacing w:val="-1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中国教育学自主知识体系与高等教育学科建设研究</w:t>
      </w:r>
    </w:p>
    <w:p w14:paraId="340B082D">
      <w:pPr>
        <w:spacing w:before="150" w:line="203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93.新时代大学生思想政治教育的热点难点问题研究</w:t>
      </w:r>
    </w:p>
    <w:p w14:paraId="65003225">
      <w:pPr>
        <w:spacing w:before="149" w:line="203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3"/>
          <w:sz w:val="31"/>
          <w:szCs w:val="31"/>
        </w:rPr>
        <w:t>94.</w:t>
      </w:r>
      <w:r>
        <w:rPr>
          <w:rFonts w:ascii="微软雅黑" w:hAnsi="微软雅黑" w:eastAsia="微软雅黑" w:cs="微软雅黑"/>
          <w:spacing w:val="-20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中原文化、红色文化融入高校思想政治教育的路径研究</w:t>
      </w:r>
    </w:p>
    <w:p w14:paraId="09A3224D">
      <w:pPr>
        <w:spacing w:before="149" w:line="203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95.短视频对高校大学生思想政治教育的影响及对策研究</w:t>
      </w:r>
    </w:p>
    <w:p w14:paraId="7A289FD3">
      <w:pPr>
        <w:spacing w:before="151" w:line="203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96.人工智能重塑教育格局的机遇、挑战与展望</w:t>
      </w:r>
    </w:p>
    <w:p w14:paraId="26D45AA9">
      <w:pPr>
        <w:spacing w:before="150" w:line="203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97.人工智能背景下大学生心理健康教育的创新发展研究</w:t>
      </w:r>
    </w:p>
    <w:p w14:paraId="62B5981C">
      <w:pPr>
        <w:spacing w:before="149" w:line="203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98.“教联体</w:t>
      </w:r>
      <w:r>
        <w:rPr>
          <w:rFonts w:ascii="微软雅黑" w:hAnsi="微软雅黑" w:eastAsia="微软雅黑" w:cs="微软雅黑"/>
          <w:spacing w:val="-6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”视角下中小学心理健康教育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的家校社协同研究</w:t>
      </w:r>
    </w:p>
    <w:p w14:paraId="7EF42EEB">
      <w:pPr>
        <w:spacing w:before="151" w:line="203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99.新高考改革、评价制度对素质教育的影响研究</w:t>
      </w:r>
    </w:p>
    <w:p w14:paraId="3CACBF50">
      <w:pPr>
        <w:spacing w:before="150" w:line="203" w:lineRule="auto"/>
        <w:ind w:left="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3"/>
          <w:sz w:val="31"/>
          <w:szCs w:val="31"/>
        </w:rPr>
        <w:t>100.河南省人口变动趋势对教育资源配置的影响研究</w:t>
      </w:r>
    </w:p>
    <w:p w14:paraId="72C9E1A0">
      <w:pPr>
        <w:spacing w:before="149" w:line="178" w:lineRule="auto"/>
        <w:ind w:left="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"/>
          <w:sz w:val="31"/>
          <w:szCs w:val="31"/>
        </w:rPr>
        <w:t>101.河南省托幼一体化师资队伍的现状、</w:t>
      </w:r>
      <w:r>
        <w:rPr>
          <w:rFonts w:ascii="微软雅黑" w:hAnsi="微软雅黑" w:eastAsia="微软雅黑" w:cs="微软雅黑"/>
          <w:spacing w:val="-4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问题与策略研究</w:t>
      </w:r>
    </w:p>
    <w:p w14:paraId="1F5A2338">
      <w:pPr>
        <w:spacing w:before="207" w:line="203" w:lineRule="auto"/>
        <w:ind w:left="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3"/>
          <w:sz w:val="31"/>
          <w:szCs w:val="31"/>
        </w:rPr>
        <w:t>102.河南</w:t>
      </w:r>
      <w:r>
        <w:fldChar w:fldCharType="begin"/>
      </w:r>
      <w:r>
        <w:instrText xml:space="preserve"> HYPERLINK "https://kns.cnki.net/kcms2/article/abstract?v=YBmesx2FU7nYpNPElaWenLFtKxMmEGF6KT1nLmzK034YK05jErbPRUgi5vtXEYOJnkPSlF8apTW-fAusvb0oyFSayJxX4p2iJYdJWVJFBKB780jJ2I9R8_vY-N12LbkaZvXnhvSlGQbDoSmwWOqADrtRMpmVUyCCV4MCHtjtmEavi3Yibzr-iTFpp4nNKwCO&amp;uniplatform=NZKPT&amp;language=CHS" </w:instrText>
      </w:r>
      <w:r>
        <w:fldChar w:fldCharType="separate"/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教育科技人才一体化发展的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fldChar w:fldCharType="end"/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提升路径研究</w:t>
      </w:r>
    </w:p>
    <w:p w14:paraId="7012C16E">
      <w:pPr>
        <w:spacing w:before="149" w:line="203" w:lineRule="auto"/>
        <w:ind w:left="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103.河南高校专业设置与经济社会需求匹配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度调研分析</w:t>
      </w:r>
    </w:p>
    <w:p w14:paraId="1CBD161C">
      <w:pPr>
        <w:spacing w:before="150" w:line="203" w:lineRule="auto"/>
        <w:ind w:left="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104.新质生产力驱动下应用型高校课程体系重构与优化研究</w:t>
      </w:r>
    </w:p>
    <w:p w14:paraId="16431E59">
      <w:pPr>
        <w:spacing w:before="151" w:line="203" w:lineRule="auto"/>
        <w:ind w:left="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"/>
          <w:sz w:val="31"/>
          <w:szCs w:val="31"/>
        </w:rPr>
        <w:t>105.河南省职业教育人才培养模式优化研究</w:t>
      </w:r>
    </w:p>
    <w:p w14:paraId="5C596071">
      <w:pPr>
        <w:spacing w:before="150" w:line="203" w:lineRule="auto"/>
        <w:ind w:left="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3"/>
          <w:sz w:val="31"/>
          <w:szCs w:val="31"/>
        </w:rPr>
        <w:t>106.河南省终身教育体系构建的现状与发展研究</w:t>
      </w:r>
    </w:p>
    <w:p w14:paraId="0D524312">
      <w:pPr>
        <w:spacing w:before="150" w:line="203" w:lineRule="auto"/>
        <w:ind w:left="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"/>
          <w:sz w:val="31"/>
          <w:szCs w:val="31"/>
        </w:rPr>
        <w:t>107.企业产教融合校企合作服务需求调研</w:t>
      </w:r>
    </w:p>
    <w:p w14:paraId="2127C636">
      <w:pPr>
        <w:spacing w:before="150" w:line="203" w:lineRule="auto"/>
        <w:ind w:left="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3"/>
          <w:sz w:val="31"/>
          <w:szCs w:val="31"/>
        </w:rPr>
        <w:t>108.河南高校毕业生就业现状调研及对策分析</w:t>
      </w:r>
    </w:p>
    <w:p w14:paraId="5422DAA3">
      <w:pPr>
        <w:spacing w:before="151" w:line="203" w:lineRule="auto"/>
        <w:ind w:left="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"/>
          <w:sz w:val="31"/>
          <w:szCs w:val="31"/>
        </w:rPr>
        <w:t>109.</w:t>
      </w:r>
      <w:r>
        <w:rPr>
          <w:rFonts w:ascii="微软雅黑" w:hAnsi="微软雅黑" w:eastAsia="微软雅黑" w:cs="微软雅黑"/>
          <w:spacing w:val="-30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乡村振兴背景下乡村教育高质量发展</w:t>
      </w:r>
      <w:r>
        <w:rPr>
          <w:rFonts w:ascii="微软雅黑" w:hAnsi="微软雅黑" w:eastAsia="微软雅黑" w:cs="微软雅黑"/>
          <w:sz w:val="31"/>
          <w:szCs w:val="31"/>
        </w:rPr>
        <w:t>的策略研究</w:t>
      </w:r>
    </w:p>
    <w:p w14:paraId="712BA799">
      <w:pPr>
        <w:pStyle w:val="2"/>
        <w:spacing w:line="316" w:lineRule="auto"/>
      </w:pPr>
    </w:p>
    <w:p w14:paraId="370450E0">
      <w:pPr>
        <w:pStyle w:val="2"/>
        <w:spacing w:line="316" w:lineRule="auto"/>
      </w:pPr>
    </w:p>
    <w:p w14:paraId="66D7D40F">
      <w:pPr>
        <w:spacing w:before="101" w:line="410" w:lineRule="exact"/>
        <w:ind w:left="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7"/>
          <w:position w:val="1"/>
          <w:sz w:val="31"/>
          <w:szCs w:val="31"/>
        </w:rPr>
        <w:t>文学</w:t>
      </w:r>
      <w:r>
        <w:rPr>
          <w:rFonts w:ascii="黑体" w:hAnsi="黑体" w:eastAsia="黑体" w:cs="黑体"/>
          <w:spacing w:val="-26"/>
          <w:position w:val="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7"/>
          <w:position w:val="1"/>
          <w:sz w:val="31"/>
          <w:szCs w:val="31"/>
        </w:rPr>
        <w:t>·语言学</w:t>
      </w:r>
    </w:p>
    <w:p w14:paraId="72A15993">
      <w:pPr>
        <w:spacing w:before="201" w:line="204" w:lineRule="auto"/>
        <w:ind w:left="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110.“</w:t>
      </w:r>
      <w:r>
        <w:rPr>
          <w:rFonts w:ascii="微软雅黑" w:hAnsi="微软雅黑" w:eastAsia="微软雅黑" w:cs="微软雅黑"/>
          <w:spacing w:val="-60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文明冲突论”</w:t>
      </w:r>
      <w:r>
        <w:rPr>
          <w:rFonts w:ascii="微软雅黑" w:hAnsi="微软雅黑" w:eastAsia="微软雅黑" w:cs="微软雅黑"/>
          <w:spacing w:val="-5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与世界文学共同体关系研究</w:t>
      </w:r>
    </w:p>
    <w:p w14:paraId="07D4D1EB">
      <w:pPr>
        <w:spacing w:before="149" w:line="203" w:lineRule="auto"/>
        <w:ind w:left="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"/>
          <w:sz w:val="31"/>
          <w:szCs w:val="31"/>
        </w:rPr>
        <w:t>111.</w:t>
      </w:r>
      <w:r>
        <w:rPr>
          <w:rFonts w:ascii="微软雅黑" w:hAnsi="微软雅黑" w:eastAsia="微软雅黑" w:cs="微软雅黑"/>
          <w:spacing w:val="-4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学科交叉背景下比较文学学科建设挑战及实现路径研究</w:t>
      </w:r>
    </w:p>
    <w:p w14:paraId="5F9FA2E4">
      <w:pPr>
        <w:spacing w:line="203" w:lineRule="auto"/>
        <w:rPr>
          <w:rFonts w:ascii="微软雅黑" w:hAnsi="微软雅黑" w:eastAsia="微软雅黑" w:cs="微软雅黑"/>
          <w:sz w:val="31"/>
          <w:szCs w:val="31"/>
        </w:rPr>
        <w:sectPr>
          <w:footerReference r:id="rId12" w:type="default"/>
          <w:pgSz w:w="11907" w:h="16840"/>
          <w:pgMar w:top="400" w:right="1786" w:bottom="1028" w:left="1543" w:header="0" w:footer="855" w:gutter="0"/>
          <w:cols w:space="720" w:num="1"/>
        </w:sectPr>
      </w:pPr>
    </w:p>
    <w:p w14:paraId="3ABECB65">
      <w:pPr>
        <w:pStyle w:val="2"/>
        <w:spacing w:line="273" w:lineRule="auto"/>
      </w:pPr>
    </w:p>
    <w:p w14:paraId="21CDA03C">
      <w:pPr>
        <w:pStyle w:val="2"/>
        <w:spacing w:line="273" w:lineRule="auto"/>
      </w:pPr>
    </w:p>
    <w:p w14:paraId="62FB9C64">
      <w:pPr>
        <w:pStyle w:val="2"/>
        <w:spacing w:line="273" w:lineRule="auto"/>
      </w:pPr>
    </w:p>
    <w:p w14:paraId="44F9AFC9">
      <w:pPr>
        <w:pStyle w:val="2"/>
        <w:spacing w:line="273" w:lineRule="auto"/>
      </w:pPr>
    </w:p>
    <w:p w14:paraId="0041FE9D">
      <w:pPr>
        <w:pStyle w:val="2"/>
        <w:spacing w:line="274" w:lineRule="auto"/>
      </w:pPr>
    </w:p>
    <w:p w14:paraId="4749F010">
      <w:pPr>
        <w:spacing w:before="133" w:line="204" w:lineRule="auto"/>
        <w:ind w:left="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"/>
          <w:sz w:val="31"/>
          <w:szCs w:val="31"/>
        </w:rPr>
        <w:t>112.新时代文学的河南经验与河南形象研究</w:t>
      </w:r>
    </w:p>
    <w:p w14:paraId="49317EBF">
      <w:pPr>
        <w:spacing w:before="147" w:line="203" w:lineRule="auto"/>
        <w:ind w:left="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"/>
          <w:sz w:val="31"/>
          <w:szCs w:val="31"/>
        </w:rPr>
        <w:t>113.新时期以来河南作家的地域书写研究</w:t>
      </w:r>
    </w:p>
    <w:p w14:paraId="7D11DEAA">
      <w:pPr>
        <w:spacing w:before="150" w:line="204" w:lineRule="auto"/>
        <w:ind w:left="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3"/>
          <w:sz w:val="31"/>
          <w:szCs w:val="31"/>
        </w:rPr>
        <w:t>114.河南文学经典的再发现与新阐释研究</w:t>
      </w:r>
    </w:p>
    <w:p w14:paraId="335C420C">
      <w:pPr>
        <w:spacing w:before="147" w:line="203" w:lineRule="auto"/>
        <w:ind w:left="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"/>
          <w:sz w:val="31"/>
          <w:szCs w:val="31"/>
        </w:rPr>
        <w:t>115.经典文学作品影视化的路径探析</w:t>
      </w:r>
    </w:p>
    <w:p w14:paraId="6869F136">
      <w:pPr>
        <w:spacing w:before="149" w:line="204" w:lineRule="auto"/>
        <w:ind w:left="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"/>
          <w:sz w:val="31"/>
          <w:szCs w:val="31"/>
        </w:rPr>
        <w:t>116.人工智能时代语言学的挑战与机遇研究</w:t>
      </w:r>
    </w:p>
    <w:p w14:paraId="0BD4CDC3">
      <w:pPr>
        <w:spacing w:before="147" w:line="204" w:lineRule="auto"/>
        <w:ind w:left="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1"/>
          <w:sz w:val="31"/>
          <w:szCs w:val="31"/>
        </w:rPr>
        <w:t>117.</w:t>
      </w:r>
      <w:r>
        <w:rPr>
          <w:rFonts w:ascii="微软雅黑" w:hAnsi="微软雅黑" w:eastAsia="微软雅黑" w:cs="微软雅黑"/>
          <w:spacing w:val="-1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中国网络流行语演化的规律与转向研究</w:t>
      </w:r>
    </w:p>
    <w:p w14:paraId="568D5C08">
      <w:pPr>
        <w:spacing w:before="149" w:line="203" w:lineRule="auto"/>
        <w:ind w:left="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2"/>
          <w:sz w:val="31"/>
          <w:szCs w:val="31"/>
        </w:rPr>
        <w:t>118.</w:t>
      </w:r>
      <w:r>
        <w:rPr>
          <w:rFonts w:ascii="微软雅黑" w:hAnsi="微软雅黑" w:eastAsia="微软雅黑" w:cs="微软雅黑"/>
          <w:spacing w:val="-1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中国视听作品中的东方美学研究</w:t>
      </w:r>
    </w:p>
    <w:p w14:paraId="2D2D7674">
      <w:pPr>
        <w:spacing w:before="151" w:line="203" w:lineRule="auto"/>
        <w:ind w:left="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3"/>
          <w:sz w:val="31"/>
          <w:szCs w:val="31"/>
        </w:rPr>
        <w:t>119.基于观众体验的河南省博物馆教育功能优化研究</w:t>
      </w:r>
    </w:p>
    <w:p w14:paraId="76427F75">
      <w:pPr>
        <w:pStyle w:val="2"/>
        <w:spacing w:line="316" w:lineRule="auto"/>
      </w:pPr>
    </w:p>
    <w:p w14:paraId="3FA41B20">
      <w:pPr>
        <w:pStyle w:val="2"/>
        <w:spacing w:line="316" w:lineRule="auto"/>
      </w:pPr>
    </w:p>
    <w:p w14:paraId="7446117D">
      <w:pPr>
        <w:spacing w:before="101" w:line="411" w:lineRule="exact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1"/>
          <w:position w:val="1"/>
          <w:sz w:val="31"/>
          <w:szCs w:val="31"/>
        </w:rPr>
        <w:t>新闻传播学 ·</w:t>
      </w:r>
      <w:r>
        <w:rPr>
          <w:rFonts w:ascii="黑体" w:hAnsi="黑体" w:eastAsia="黑体" w:cs="黑体"/>
          <w:spacing w:val="-123"/>
          <w:position w:val="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1"/>
          <w:position w:val="1"/>
          <w:sz w:val="31"/>
          <w:szCs w:val="31"/>
        </w:rPr>
        <w:t>图书馆学</w:t>
      </w:r>
    </w:p>
    <w:p w14:paraId="5459121D">
      <w:pPr>
        <w:spacing w:before="201" w:line="204" w:lineRule="auto"/>
        <w:ind w:left="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120.</w:t>
      </w:r>
      <w:r>
        <w:rPr>
          <w:rFonts w:ascii="微软雅黑" w:hAnsi="微软雅黑" w:eastAsia="微软雅黑" w:cs="微软雅黑"/>
          <w:spacing w:val="-2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中华文明标识体系的建构及跨文化传播研究</w:t>
      </w:r>
    </w:p>
    <w:p w14:paraId="57C3AA84">
      <w:pPr>
        <w:spacing w:before="149" w:line="202" w:lineRule="auto"/>
        <w:ind w:left="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3"/>
          <w:sz w:val="31"/>
          <w:szCs w:val="31"/>
        </w:rPr>
        <w:t>121.数字视听技术赋能中华优秀传统文化国际传播研究</w:t>
      </w:r>
    </w:p>
    <w:p w14:paraId="243393C2">
      <w:pPr>
        <w:spacing w:before="152" w:line="203" w:lineRule="auto"/>
        <w:ind w:left="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"/>
          <w:sz w:val="31"/>
          <w:szCs w:val="31"/>
        </w:rPr>
        <w:t>122.</w:t>
      </w:r>
      <w:r>
        <w:rPr>
          <w:rFonts w:ascii="微软雅黑" w:hAnsi="微软雅黑" w:eastAsia="微软雅黑" w:cs="微软雅黑"/>
          <w:spacing w:val="-2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中国新型政党制度的国际话语权构建和提升研究</w:t>
      </w:r>
    </w:p>
    <w:p w14:paraId="5560AB5B">
      <w:pPr>
        <w:spacing w:before="151" w:line="203" w:lineRule="auto"/>
        <w:ind w:left="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123.铸牢中华民族共同体意识的多元融合宣传矩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阵研究</w:t>
      </w:r>
    </w:p>
    <w:p w14:paraId="3F16AF95">
      <w:pPr>
        <w:spacing w:before="148" w:line="204" w:lineRule="auto"/>
        <w:ind w:left="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124.新时代中国电影的国家形象建构与国际传播研究</w:t>
      </w:r>
    </w:p>
    <w:p w14:paraId="7D9AE3E9">
      <w:pPr>
        <w:spacing w:before="148" w:line="204" w:lineRule="auto"/>
        <w:ind w:left="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"/>
          <w:sz w:val="31"/>
          <w:szCs w:val="31"/>
        </w:rPr>
        <w:t>125.</w:t>
      </w:r>
      <w:r>
        <w:rPr>
          <w:rFonts w:ascii="微软雅黑" w:hAnsi="微软雅黑" w:eastAsia="微软雅黑" w:cs="微软雅黑"/>
          <w:spacing w:val="-30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网络舆论热点的形成、传播机制和引导策略研究</w:t>
      </w:r>
    </w:p>
    <w:p w14:paraId="3306A452">
      <w:pPr>
        <w:spacing w:before="148" w:line="204" w:lineRule="auto"/>
        <w:ind w:left="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"/>
          <w:sz w:val="31"/>
          <w:szCs w:val="31"/>
        </w:rPr>
        <w:t>126.全媒体时代公共议题传播治理创新研究</w:t>
      </w:r>
    </w:p>
    <w:p w14:paraId="4D2E3039">
      <w:pPr>
        <w:spacing w:before="148" w:line="204" w:lineRule="auto"/>
        <w:ind w:left="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1"/>
          <w:sz w:val="31"/>
          <w:szCs w:val="31"/>
        </w:rPr>
        <w:t>127.</w:t>
      </w:r>
      <w:r>
        <w:rPr>
          <w:rFonts w:ascii="微软雅黑" w:hAnsi="微软雅黑" w:eastAsia="微软雅黑" w:cs="微软雅黑"/>
          <w:spacing w:val="-2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中原特色文化的国际传播路径研究</w:t>
      </w:r>
    </w:p>
    <w:p w14:paraId="4C9F91D4">
      <w:pPr>
        <w:spacing w:before="148" w:line="203" w:lineRule="auto"/>
        <w:ind w:left="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"/>
          <w:sz w:val="31"/>
          <w:szCs w:val="31"/>
        </w:rPr>
        <w:t>128.短视频助力河南文旅融合发展研究</w:t>
      </w:r>
    </w:p>
    <w:p w14:paraId="71CAA3D0">
      <w:pPr>
        <w:spacing w:before="152" w:line="202" w:lineRule="auto"/>
        <w:ind w:left="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"/>
          <w:sz w:val="31"/>
          <w:szCs w:val="31"/>
        </w:rPr>
        <w:t>129.</w:t>
      </w:r>
      <w:r>
        <w:rPr>
          <w:rFonts w:ascii="微软雅黑" w:hAnsi="微软雅黑" w:eastAsia="微软雅黑" w:cs="微软雅黑"/>
          <w:spacing w:val="-46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多元活化视域下数字民俗文化传播路径研究</w:t>
      </w:r>
    </w:p>
    <w:p w14:paraId="40B547FB">
      <w:pPr>
        <w:spacing w:before="152" w:line="202" w:lineRule="auto"/>
        <w:ind w:left="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"/>
          <w:sz w:val="31"/>
          <w:szCs w:val="31"/>
        </w:rPr>
        <w:t>130.数智时代新闻传播人才培养研究</w:t>
      </w:r>
    </w:p>
    <w:p w14:paraId="266C6C6E">
      <w:pPr>
        <w:spacing w:before="152" w:line="202" w:lineRule="auto"/>
        <w:ind w:left="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"/>
          <w:sz w:val="31"/>
          <w:szCs w:val="31"/>
        </w:rPr>
        <w:t>131.数智时代中原典籍活化与利用研究</w:t>
      </w:r>
    </w:p>
    <w:p w14:paraId="5594BD78">
      <w:pPr>
        <w:spacing w:line="202" w:lineRule="auto"/>
        <w:rPr>
          <w:rFonts w:ascii="微软雅黑" w:hAnsi="微软雅黑" w:eastAsia="微软雅黑" w:cs="微软雅黑"/>
          <w:sz w:val="31"/>
          <w:szCs w:val="31"/>
        </w:rPr>
        <w:sectPr>
          <w:footerReference r:id="rId13" w:type="default"/>
          <w:pgSz w:w="11907" w:h="16840"/>
          <w:pgMar w:top="400" w:right="1786" w:bottom="1028" w:left="1543" w:header="0" w:footer="855" w:gutter="0"/>
          <w:cols w:space="720" w:num="1"/>
        </w:sectPr>
      </w:pPr>
    </w:p>
    <w:p w14:paraId="15F352F5">
      <w:pPr>
        <w:pStyle w:val="2"/>
        <w:spacing w:line="273" w:lineRule="auto"/>
      </w:pPr>
    </w:p>
    <w:p w14:paraId="2F5D389E">
      <w:pPr>
        <w:pStyle w:val="2"/>
        <w:spacing w:line="273" w:lineRule="auto"/>
      </w:pPr>
    </w:p>
    <w:p w14:paraId="2E71E81C">
      <w:pPr>
        <w:pStyle w:val="2"/>
        <w:spacing w:line="273" w:lineRule="auto"/>
      </w:pPr>
    </w:p>
    <w:p w14:paraId="10471240">
      <w:pPr>
        <w:pStyle w:val="2"/>
        <w:spacing w:line="273" w:lineRule="auto"/>
      </w:pPr>
    </w:p>
    <w:p w14:paraId="460C8C99">
      <w:pPr>
        <w:pStyle w:val="2"/>
        <w:spacing w:line="274" w:lineRule="auto"/>
      </w:pPr>
    </w:p>
    <w:p w14:paraId="67BC815B">
      <w:pPr>
        <w:spacing w:before="133" w:line="203" w:lineRule="auto"/>
        <w:ind w:left="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4"/>
          <w:sz w:val="31"/>
          <w:szCs w:val="31"/>
        </w:rPr>
        <w:t>132.AIGC 参与新闻生产的伦理挑战及应对研究</w:t>
      </w:r>
    </w:p>
    <w:p w14:paraId="664A06B4">
      <w:pPr>
        <w:spacing w:before="149" w:line="204" w:lineRule="auto"/>
        <w:ind w:left="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3"/>
          <w:sz w:val="31"/>
          <w:szCs w:val="31"/>
        </w:rPr>
        <w:t>133.</w:t>
      </w:r>
      <w:r>
        <w:rPr>
          <w:rFonts w:ascii="微软雅黑" w:hAnsi="微软雅黑" w:eastAsia="微软雅黑" w:cs="微软雅黑"/>
          <w:spacing w:val="-1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图书馆空间再造与拓展研究</w:t>
      </w:r>
    </w:p>
    <w:p w14:paraId="49C46E1F">
      <w:pPr>
        <w:spacing w:before="148" w:line="203" w:lineRule="auto"/>
        <w:ind w:left="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"/>
          <w:sz w:val="31"/>
          <w:szCs w:val="31"/>
        </w:rPr>
        <w:t>134.</w:t>
      </w:r>
      <w:r>
        <w:rPr>
          <w:rFonts w:ascii="微软雅黑" w:hAnsi="微软雅黑" w:eastAsia="微软雅黑" w:cs="微软雅黑"/>
          <w:spacing w:val="-29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图书馆资源共享机制创新与公共服务效能提升研究</w:t>
      </w:r>
    </w:p>
    <w:p w14:paraId="032449AC">
      <w:pPr>
        <w:spacing w:before="149" w:line="188" w:lineRule="auto"/>
        <w:ind w:left="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8"/>
          <w:sz w:val="31"/>
          <w:szCs w:val="31"/>
        </w:rPr>
        <w:t>135.DeepSeek 在图书馆的应用场</w:t>
      </w:r>
      <w:r>
        <w:rPr>
          <w:rFonts w:ascii="微软雅黑" w:hAnsi="微软雅黑" w:eastAsia="微软雅黑" w:cs="微软雅黑"/>
          <w:spacing w:val="-9"/>
          <w:sz w:val="31"/>
          <w:szCs w:val="31"/>
        </w:rPr>
        <w:t>景构架研究</w:t>
      </w:r>
    </w:p>
    <w:p w14:paraId="71AED432">
      <w:pPr>
        <w:pStyle w:val="2"/>
        <w:spacing w:line="333" w:lineRule="auto"/>
      </w:pPr>
    </w:p>
    <w:p w14:paraId="2E117D71">
      <w:pPr>
        <w:pStyle w:val="2"/>
        <w:spacing w:line="333" w:lineRule="auto"/>
      </w:pPr>
    </w:p>
    <w:p w14:paraId="7E4DE51B">
      <w:pPr>
        <w:spacing w:before="100" w:line="411" w:lineRule="exact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position w:val="1"/>
          <w:sz w:val="31"/>
          <w:szCs w:val="31"/>
        </w:rPr>
        <w:t>经济学</w:t>
      </w:r>
    </w:p>
    <w:p w14:paraId="67D94EF4">
      <w:pPr>
        <w:spacing w:before="202" w:line="203" w:lineRule="auto"/>
        <w:ind w:left="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2"/>
          <w:sz w:val="31"/>
          <w:szCs w:val="31"/>
        </w:rPr>
        <w:t>136.“</w:t>
      </w:r>
      <w:r>
        <w:rPr>
          <w:rFonts w:ascii="微软雅黑" w:hAnsi="微软雅黑" w:eastAsia="微软雅黑" w:cs="微软雅黑"/>
          <w:spacing w:val="-1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四高四争先”</w:t>
      </w:r>
      <w:r>
        <w:rPr>
          <w:rFonts w:ascii="微软雅黑" w:hAnsi="微软雅黑" w:eastAsia="微软雅黑" w:cs="微软雅黑"/>
          <w:spacing w:val="-4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的内在逻辑与实施路径研究</w:t>
      </w:r>
    </w:p>
    <w:p w14:paraId="6808635B">
      <w:pPr>
        <w:spacing w:before="151" w:line="203" w:lineRule="auto"/>
        <w:ind w:left="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3"/>
          <w:sz w:val="31"/>
          <w:szCs w:val="31"/>
        </w:rPr>
        <w:t>137.河南推动高质量发展的重点、难点研究</w:t>
      </w:r>
    </w:p>
    <w:p w14:paraId="294F9AD8">
      <w:pPr>
        <w:spacing w:before="149" w:line="203" w:lineRule="auto"/>
        <w:ind w:left="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3"/>
          <w:sz w:val="31"/>
          <w:szCs w:val="31"/>
        </w:rPr>
        <w:t>138.河南扩大高水平开放的重点、难点研究</w:t>
      </w:r>
    </w:p>
    <w:p w14:paraId="43A08309">
      <w:pPr>
        <w:spacing w:before="151" w:line="203" w:lineRule="auto"/>
        <w:ind w:left="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"/>
          <w:sz w:val="31"/>
          <w:szCs w:val="31"/>
        </w:rPr>
        <w:t>139.河南创造高品质生活的重点、难点研究</w:t>
      </w:r>
    </w:p>
    <w:p w14:paraId="142B6ECA">
      <w:pPr>
        <w:spacing w:before="150" w:line="203" w:lineRule="auto"/>
        <w:ind w:left="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3"/>
          <w:sz w:val="31"/>
          <w:szCs w:val="31"/>
        </w:rPr>
        <w:t>140.河南实施高效能治理的重点、难点研究</w:t>
      </w:r>
    </w:p>
    <w:p w14:paraId="445E7784">
      <w:pPr>
        <w:spacing w:before="150" w:line="237" w:lineRule="auto"/>
        <w:ind w:left="10" w:hanging="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0"/>
          <w:sz w:val="31"/>
          <w:szCs w:val="31"/>
        </w:rPr>
        <w:t>141.</w:t>
      </w:r>
      <w:r>
        <w:rPr>
          <w:rFonts w:ascii="微软雅黑" w:hAnsi="微软雅黑" w:eastAsia="微软雅黑" w:cs="微软雅黑"/>
          <w:spacing w:val="-3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河南建设全国统一大市场循环枢纽和国内国际市场双循环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支点研究</w:t>
      </w:r>
    </w:p>
    <w:p w14:paraId="6EF2854B">
      <w:pPr>
        <w:spacing w:before="149" w:line="203" w:lineRule="auto"/>
        <w:ind w:left="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142.双循环驱动下河南建设内陆开放型经济新体制研究</w:t>
      </w:r>
    </w:p>
    <w:p w14:paraId="31813E62">
      <w:pPr>
        <w:spacing w:before="151" w:line="203" w:lineRule="auto"/>
        <w:ind w:left="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3"/>
          <w:sz w:val="31"/>
          <w:szCs w:val="31"/>
        </w:rPr>
        <w:t>143.河南建设高质量的现代化产业体系研究</w:t>
      </w:r>
    </w:p>
    <w:p w14:paraId="6D3C133D">
      <w:pPr>
        <w:spacing w:before="148" w:line="204" w:lineRule="auto"/>
        <w:ind w:left="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"/>
          <w:sz w:val="31"/>
          <w:szCs w:val="31"/>
        </w:rPr>
        <w:t>144.河南以“</w:t>
      </w:r>
      <w:r>
        <w:rPr>
          <w:rFonts w:ascii="微软雅黑" w:hAnsi="微软雅黑" w:eastAsia="微软雅黑" w:cs="微软雅黑"/>
          <w:spacing w:val="-30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四链同构</w:t>
      </w:r>
      <w:r>
        <w:rPr>
          <w:rFonts w:ascii="微软雅黑" w:hAnsi="微软雅黑" w:eastAsia="微软雅黑" w:cs="微软雅黑"/>
          <w:spacing w:val="-66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”打造先进制造业集群研究</w:t>
      </w:r>
    </w:p>
    <w:p w14:paraId="6009DDBD">
      <w:pPr>
        <w:spacing w:before="148" w:line="204" w:lineRule="auto"/>
        <w:ind w:left="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145.河南省在中部地区崛起战略中的产业协同发展研究</w:t>
      </w:r>
    </w:p>
    <w:p w14:paraId="0A7C3E14">
      <w:pPr>
        <w:spacing w:before="148" w:line="204" w:lineRule="auto"/>
        <w:ind w:left="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146.河南产业链供应链韧性和安全水平的提升机制与路径研究</w:t>
      </w:r>
    </w:p>
    <w:p w14:paraId="5B0AFBFA">
      <w:pPr>
        <w:spacing w:before="149" w:line="203" w:lineRule="auto"/>
        <w:ind w:left="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147.河南推进科技创新与产业创新深度融合研究</w:t>
      </w:r>
    </w:p>
    <w:p w14:paraId="39A7642F">
      <w:pPr>
        <w:spacing w:before="149" w:line="204" w:lineRule="auto"/>
        <w:ind w:left="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148.河南建设国家创新高地和重要人才中心研究</w:t>
      </w:r>
    </w:p>
    <w:p w14:paraId="0E4F40E6">
      <w:pPr>
        <w:spacing w:before="149" w:line="203" w:lineRule="auto"/>
        <w:ind w:left="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"/>
          <w:sz w:val="31"/>
          <w:szCs w:val="31"/>
        </w:rPr>
        <w:t>149.</w:t>
      </w:r>
      <w:r>
        <w:rPr>
          <w:rFonts w:ascii="微软雅黑" w:hAnsi="微软雅黑" w:eastAsia="微软雅黑" w:cs="微软雅黑"/>
          <w:spacing w:val="-1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中原农谷与国家现代农业科技创新高地建设研究</w:t>
      </w:r>
    </w:p>
    <w:p w14:paraId="58A716B6">
      <w:pPr>
        <w:spacing w:before="149" w:line="204" w:lineRule="auto"/>
        <w:ind w:left="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"/>
          <w:sz w:val="31"/>
          <w:szCs w:val="31"/>
        </w:rPr>
        <w:t>150.河南省人工智能发展高地建设研究</w:t>
      </w:r>
    </w:p>
    <w:p w14:paraId="0F509292">
      <w:pPr>
        <w:spacing w:line="204" w:lineRule="auto"/>
        <w:rPr>
          <w:rFonts w:ascii="微软雅黑" w:hAnsi="微软雅黑" w:eastAsia="微软雅黑" w:cs="微软雅黑"/>
          <w:sz w:val="31"/>
          <w:szCs w:val="31"/>
        </w:rPr>
        <w:sectPr>
          <w:footerReference r:id="rId14" w:type="default"/>
          <w:pgSz w:w="11907" w:h="16840"/>
          <w:pgMar w:top="400" w:right="1645" w:bottom="1028" w:left="1544" w:header="0" w:footer="855" w:gutter="0"/>
          <w:cols w:space="720" w:num="1"/>
        </w:sectPr>
      </w:pPr>
    </w:p>
    <w:p w14:paraId="4FE6B357">
      <w:pPr>
        <w:pStyle w:val="2"/>
        <w:spacing w:line="273" w:lineRule="auto"/>
      </w:pPr>
    </w:p>
    <w:p w14:paraId="41E4477B">
      <w:pPr>
        <w:pStyle w:val="2"/>
        <w:spacing w:line="273" w:lineRule="auto"/>
      </w:pPr>
    </w:p>
    <w:p w14:paraId="77925DB3">
      <w:pPr>
        <w:pStyle w:val="2"/>
        <w:spacing w:line="273" w:lineRule="auto"/>
      </w:pPr>
    </w:p>
    <w:p w14:paraId="2793228B">
      <w:pPr>
        <w:pStyle w:val="2"/>
        <w:spacing w:line="273" w:lineRule="auto"/>
      </w:pPr>
    </w:p>
    <w:p w14:paraId="209FAA40">
      <w:pPr>
        <w:pStyle w:val="2"/>
        <w:spacing w:line="274" w:lineRule="auto"/>
      </w:pPr>
    </w:p>
    <w:p w14:paraId="7CB586E4">
      <w:pPr>
        <w:spacing w:before="133" w:line="203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"/>
          <w:sz w:val="31"/>
          <w:szCs w:val="31"/>
        </w:rPr>
        <w:t>151.河南省算力设施建设模式与路径研究</w:t>
      </w:r>
    </w:p>
    <w:p w14:paraId="336D5D63">
      <w:pPr>
        <w:spacing w:before="149" w:line="203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"/>
          <w:sz w:val="31"/>
          <w:szCs w:val="31"/>
        </w:rPr>
        <w:t>152.河南推动首发经济发展的实践路径研究</w:t>
      </w:r>
    </w:p>
    <w:p w14:paraId="5B49FC2C">
      <w:pPr>
        <w:spacing w:before="150" w:line="203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"/>
          <w:sz w:val="31"/>
          <w:szCs w:val="31"/>
        </w:rPr>
        <w:t>153.河南推动银发经济发展的实践路径研究</w:t>
      </w:r>
    </w:p>
    <w:p w14:paraId="32D12C3D">
      <w:pPr>
        <w:spacing w:before="150" w:line="203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3"/>
          <w:sz w:val="31"/>
          <w:szCs w:val="31"/>
        </w:rPr>
        <w:t>154.河南推动低空经济发展的实践路径研究</w:t>
      </w:r>
    </w:p>
    <w:p w14:paraId="34E66365">
      <w:pPr>
        <w:spacing w:before="150" w:line="203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"/>
          <w:sz w:val="31"/>
          <w:szCs w:val="31"/>
        </w:rPr>
        <w:t>155.河南推动枢纽偏好型产业集群实践研究</w:t>
      </w:r>
    </w:p>
    <w:p w14:paraId="4F7849B3">
      <w:pPr>
        <w:spacing w:before="150" w:line="203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3"/>
          <w:sz w:val="31"/>
          <w:szCs w:val="31"/>
        </w:rPr>
        <w:t>156.河南省智慧物流发展水平测度及提升路径研究</w:t>
      </w:r>
    </w:p>
    <w:p w14:paraId="54BB2B9F">
      <w:pPr>
        <w:spacing w:before="150" w:line="203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"/>
          <w:sz w:val="31"/>
          <w:szCs w:val="31"/>
        </w:rPr>
        <w:t>157.</w:t>
      </w:r>
      <w:r>
        <w:rPr>
          <w:rFonts w:ascii="微软雅黑" w:hAnsi="微软雅黑" w:eastAsia="微软雅黑" w:cs="微软雅黑"/>
          <w:spacing w:val="-3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以进一步全面深化改革激发河南创业创新创造活力研究</w:t>
      </w:r>
    </w:p>
    <w:p w14:paraId="6C8D8A7B">
      <w:pPr>
        <w:spacing w:before="150" w:line="203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3"/>
          <w:sz w:val="31"/>
          <w:szCs w:val="31"/>
        </w:rPr>
        <w:t>158.推动河南民营经济健康发展、高质量发展研究</w:t>
      </w:r>
    </w:p>
    <w:p w14:paraId="091F6C5F">
      <w:pPr>
        <w:spacing w:before="150" w:line="203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3"/>
          <w:sz w:val="31"/>
          <w:szCs w:val="31"/>
        </w:rPr>
        <w:t>159.河南省优化营商环境促进民营经济高质量发展研究</w:t>
      </w:r>
    </w:p>
    <w:p w14:paraId="2A7AAA97">
      <w:pPr>
        <w:spacing w:before="149" w:line="203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3"/>
          <w:sz w:val="31"/>
          <w:szCs w:val="31"/>
        </w:rPr>
        <w:t>160.河南新产业新业态项目投资包容审慎机制建设研究</w:t>
      </w:r>
    </w:p>
    <w:p w14:paraId="310938A1">
      <w:pPr>
        <w:spacing w:before="151" w:line="203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"/>
          <w:sz w:val="31"/>
          <w:szCs w:val="31"/>
        </w:rPr>
        <w:t>161.河南促进中小企业专精特新发展研究</w:t>
      </w:r>
    </w:p>
    <w:p w14:paraId="0660E988">
      <w:pPr>
        <w:spacing w:before="150" w:line="203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3"/>
          <w:sz w:val="31"/>
          <w:szCs w:val="31"/>
        </w:rPr>
        <w:t>162.河南自由贸易试验区高质量发展的机制与对策研究</w:t>
      </w:r>
    </w:p>
    <w:p w14:paraId="4DE5FBAF">
      <w:pPr>
        <w:spacing w:before="149" w:line="204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"/>
          <w:sz w:val="31"/>
          <w:szCs w:val="31"/>
        </w:rPr>
        <w:t>163.河南产业园区管理体制机制改革研究</w:t>
      </w:r>
    </w:p>
    <w:p w14:paraId="42C00EDA">
      <w:pPr>
        <w:spacing w:before="149" w:line="203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3"/>
          <w:sz w:val="31"/>
          <w:szCs w:val="31"/>
        </w:rPr>
        <w:t>164.河南有效扩大内需的着力点及对策研究</w:t>
      </w:r>
    </w:p>
    <w:p w14:paraId="22282E22">
      <w:pPr>
        <w:spacing w:before="150" w:line="203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3"/>
          <w:sz w:val="31"/>
          <w:szCs w:val="31"/>
        </w:rPr>
        <w:t>165.河南地方政府债务成因及其风险防控问题研究</w:t>
      </w:r>
    </w:p>
    <w:p w14:paraId="74BB3D46">
      <w:pPr>
        <w:spacing w:before="150" w:line="203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"/>
          <w:sz w:val="31"/>
          <w:szCs w:val="31"/>
        </w:rPr>
        <w:t>166.河南金融服务实体经济效能提升路径研究</w:t>
      </w:r>
    </w:p>
    <w:p w14:paraId="6C492951">
      <w:pPr>
        <w:spacing w:before="149" w:line="204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167.河南生态安全体系构建及人与自然和谐共生路径创新研究</w:t>
      </w:r>
    </w:p>
    <w:p w14:paraId="570349D2">
      <w:pPr>
        <w:spacing w:before="149" w:line="203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"/>
          <w:sz w:val="31"/>
          <w:szCs w:val="31"/>
        </w:rPr>
        <w:t>168.河南省绿色低碳产业发展研究</w:t>
      </w:r>
    </w:p>
    <w:p w14:paraId="2C94D239">
      <w:pPr>
        <w:spacing w:before="149" w:line="204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3"/>
          <w:sz w:val="31"/>
          <w:szCs w:val="31"/>
        </w:rPr>
        <w:t>169.河南推动产业生态化与生态产业化发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展研究</w:t>
      </w:r>
    </w:p>
    <w:p w14:paraId="71F8876E">
      <w:pPr>
        <w:spacing w:before="150" w:line="203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"/>
          <w:sz w:val="31"/>
          <w:szCs w:val="31"/>
        </w:rPr>
        <w:t>170.河南中医药产业高质量发展研究</w:t>
      </w:r>
    </w:p>
    <w:p w14:paraId="39DDCD8F">
      <w:pPr>
        <w:spacing w:before="150" w:line="203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171.河南在城乡融合发展中推进乡村全面振兴的实施路径研究</w:t>
      </w:r>
    </w:p>
    <w:p w14:paraId="27841474">
      <w:pPr>
        <w:spacing w:line="203" w:lineRule="auto"/>
        <w:rPr>
          <w:rFonts w:ascii="微软雅黑" w:hAnsi="微软雅黑" w:eastAsia="微软雅黑" w:cs="微软雅黑"/>
          <w:sz w:val="31"/>
          <w:szCs w:val="31"/>
        </w:rPr>
        <w:sectPr>
          <w:footerReference r:id="rId15" w:type="default"/>
          <w:pgSz w:w="11907" w:h="16840"/>
          <w:pgMar w:top="400" w:right="1786" w:bottom="1026" w:left="1546" w:header="0" w:footer="855" w:gutter="0"/>
          <w:cols w:space="720" w:num="1"/>
        </w:sectPr>
      </w:pPr>
    </w:p>
    <w:p w14:paraId="32084A11">
      <w:pPr>
        <w:pStyle w:val="2"/>
        <w:spacing w:line="273" w:lineRule="auto"/>
      </w:pPr>
    </w:p>
    <w:p w14:paraId="3E310D50">
      <w:pPr>
        <w:pStyle w:val="2"/>
        <w:spacing w:line="273" w:lineRule="auto"/>
      </w:pPr>
    </w:p>
    <w:p w14:paraId="7CE60054">
      <w:pPr>
        <w:spacing w:before="149" w:line="203" w:lineRule="auto"/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172.做大做强特色产业推动河南县域经济高质量发展研究</w:t>
      </w:r>
      <w:bookmarkStart w:id="0" w:name="_GoBack"/>
      <w:bookmarkEnd w:id="0"/>
    </w:p>
    <w:p w14:paraId="6442E1E1">
      <w:pPr>
        <w:spacing w:before="133" w:line="203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3"/>
          <w:sz w:val="31"/>
          <w:szCs w:val="31"/>
        </w:rPr>
        <w:t>173.河南学习运用“</w:t>
      </w:r>
      <w:r>
        <w:rPr>
          <w:rFonts w:ascii="微软雅黑" w:hAnsi="微软雅黑" w:eastAsia="微软雅黑" w:cs="微软雅黑"/>
          <w:spacing w:val="-6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千万工程</w:t>
      </w:r>
      <w:r>
        <w:rPr>
          <w:rFonts w:ascii="微软雅黑" w:hAnsi="微软雅黑" w:eastAsia="微软雅黑" w:cs="微软雅黑"/>
          <w:spacing w:val="-69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”经验促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进农文旅融合发展研究</w:t>
      </w:r>
    </w:p>
    <w:p w14:paraId="39F9A5AD">
      <w:pPr>
        <w:spacing w:before="150" w:line="204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3"/>
          <w:sz w:val="31"/>
          <w:szCs w:val="31"/>
        </w:rPr>
        <w:t>174.河南省新型农村集体经济发展研究</w:t>
      </w:r>
    </w:p>
    <w:p w14:paraId="3FA29D5A">
      <w:pPr>
        <w:spacing w:before="148" w:line="203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6"/>
          <w:sz w:val="31"/>
          <w:szCs w:val="31"/>
        </w:rPr>
        <w:t>175.推动集聚发展集群发展提升河南农业综合效益和竞争力研究</w:t>
      </w:r>
    </w:p>
    <w:p w14:paraId="2F28F111">
      <w:pPr>
        <w:spacing w:before="149" w:line="204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3"/>
          <w:sz w:val="31"/>
          <w:szCs w:val="31"/>
        </w:rPr>
        <w:t>176.河南省优势特色农业全产业链发展路径研究</w:t>
      </w:r>
    </w:p>
    <w:p w14:paraId="151314F5">
      <w:pPr>
        <w:spacing w:before="148" w:line="203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177.人工智能赋能河南省智慧农业发展实践路径研究</w:t>
      </w:r>
    </w:p>
    <w:p w14:paraId="215E5284">
      <w:pPr>
        <w:spacing w:before="150" w:line="203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"/>
          <w:sz w:val="31"/>
          <w:szCs w:val="31"/>
        </w:rPr>
        <w:t>178.</w:t>
      </w:r>
      <w:r>
        <w:rPr>
          <w:rFonts w:ascii="微软雅黑" w:hAnsi="微软雅黑" w:eastAsia="微软雅黑" w:cs="微软雅黑"/>
          <w:spacing w:val="-3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电商助力乡村振兴的实践探索与路径研究</w:t>
      </w:r>
    </w:p>
    <w:p w14:paraId="435CDFD7">
      <w:pPr>
        <w:spacing w:before="150" w:line="203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3"/>
          <w:sz w:val="31"/>
          <w:szCs w:val="31"/>
        </w:rPr>
        <w:t>179.河南省地理标志农产品开发利用创新路径研究</w:t>
      </w:r>
    </w:p>
    <w:p w14:paraId="2533B94A">
      <w:pPr>
        <w:spacing w:before="150" w:line="203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"/>
          <w:sz w:val="31"/>
          <w:szCs w:val="31"/>
        </w:rPr>
        <w:t>180.南水北调后续工程高质量发展研究</w:t>
      </w:r>
    </w:p>
    <w:p w14:paraId="10789190">
      <w:pPr>
        <w:spacing w:before="151" w:line="203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"/>
          <w:sz w:val="31"/>
          <w:szCs w:val="31"/>
        </w:rPr>
        <w:t>181.推进河南内河航运高质量发展研究</w:t>
      </w:r>
    </w:p>
    <w:p w14:paraId="5F7CDC18">
      <w:pPr>
        <w:spacing w:before="150" w:line="203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182.建设豫北跨区域协同发展示范区的实施路径研究</w:t>
      </w:r>
    </w:p>
    <w:p w14:paraId="68597E2F">
      <w:pPr>
        <w:spacing w:before="148" w:line="204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183.打造鲁豫毗邻地区合作市域样板的路径与对策研究</w:t>
      </w:r>
    </w:p>
    <w:p w14:paraId="13C79B28">
      <w:pPr>
        <w:spacing w:before="149" w:line="204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3"/>
          <w:sz w:val="31"/>
          <w:szCs w:val="31"/>
        </w:rPr>
        <w:t>184.推进“</w:t>
      </w:r>
      <w:r>
        <w:rPr>
          <w:rFonts w:ascii="微软雅黑" w:hAnsi="微软雅黑" w:eastAsia="微软雅黑" w:cs="微软雅黑"/>
          <w:spacing w:val="-6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郑许一体化”发展的路径与对策研究</w:t>
      </w:r>
    </w:p>
    <w:p w14:paraId="573F3063">
      <w:pPr>
        <w:spacing w:before="147" w:line="204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3"/>
          <w:sz w:val="31"/>
          <w:szCs w:val="31"/>
        </w:rPr>
        <w:t>185.加快推动郑州国家中心城市高水平建设研究</w:t>
      </w:r>
    </w:p>
    <w:p w14:paraId="4D85F903">
      <w:pPr>
        <w:spacing w:before="148" w:line="204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186.</w:t>
      </w:r>
      <w:r>
        <w:rPr>
          <w:rFonts w:ascii="微软雅黑" w:hAnsi="微软雅黑" w:eastAsia="微软雅黑" w:cs="微软雅黑"/>
          <w:spacing w:val="-30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中原城市群与洛阳副中心城市建设研究</w:t>
      </w:r>
    </w:p>
    <w:p w14:paraId="0504CD01">
      <w:pPr>
        <w:spacing w:before="148" w:line="204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"/>
          <w:sz w:val="31"/>
          <w:szCs w:val="31"/>
        </w:rPr>
        <w:t>187.南阳省域副中心城市建设研究</w:t>
      </w:r>
    </w:p>
    <w:p w14:paraId="39F73B81">
      <w:pPr>
        <w:spacing w:before="149" w:line="203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188.打造商丘对外开放桥头堡、枢纽经济新高地研究</w:t>
      </w:r>
    </w:p>
    <w:p w14:paraId="494DD314">
      <w:pPr>
        <w:pStyle w:val="2"/>
        <w:spacing w:line="316" w:lineRule="auto"/>
      </w:pPr>
    </w:p>
    <w:p w14:paraId="12FC1A80">
      <w:pPr>
        <w:pStyle w:val="2"/>
        <w:spacing w:line="317" w:lineRule="auto"/>
      </w:pPr>
    </w:p>
    <w:p w14:paraId="6209EFCE">
      <w:pPr>
        <w:spacing w:before="100" w:line="413" w:lineRule="exact"/>
        <w:ind w:left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position w:val="1"/>
          <w:sz w:val="31"/>
          <w:szCs w:val="31"/>
        </w:rPr>
        <w:t>河南兴文化工程专项研究</w:t>
      </w:r>
    </w:p>
    <w:p w14:paraId="0FA93131">
      <w:pPr>
        <w:spacing w:before="200" w:line="203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3"/>
          <w:sz w:val="31"/>
          <w:szCs w:val="31"/>
        </w:rPr>
        <w:t>189.五千多年中华文明史的演进、分期及特质研究</w:t>
      </w:r>
    </w:p>
    <w:p w14:paraId="36DA205D">
      <w:pPr>
        <w:spacing w:before="150" w:line="203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"/>
          <w:sz w:val="31"/>
          <w:szCs w:val="31"/>
        </w:rPr>
        <w:t>190.夏商周族群融合演进及华夏民族形成研究</w:t>
      </w:r>
    </w:p>
    <w:p w14:paraId="23040F13">
      <w:pPr>
        <w:spacing w:before="149" w:line="204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3"/>
          <w:sz w:val="31"/>
          <w:szCs w:val="31"/>
        </w:rPr>
        <w:t>191.</w:t>
      </w:r>
      <w:r>
        <w:rPr>
          <w:rFonts w:ascii="微软雅黑" w:hAnsi="微软雅黑" w:eastAsia="微软雅黑" w:cs="微软雅黑"/>
          <w:spacing w:val="-4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贾湖文化和文明探源研究</w:t>
      </w:r>
    </w:p>
    <w:p w14:paraId="7D8D055F">
      <w:pPr>
        <w:spacing w:before="149" w:line="204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1"/>
          <w:sz w:val="31"/>
          <w:szCs w:val="31"/>
        </w:rPr>
        <w:t>192.伏羲文化与伏羲学研究</w:t>
      </w:r>
    </w:p>
    <w:p w14:paraId="1E38AE28">
      <w:pPr>
        <w:spacing w:line="204" w:lineRule="auto"/>
        <w:rPr>
          <w:rFonts w:ascii="微软雅黑" w:hAnsi="微软雅黑" w:eastAsia="微软雅黑" w:cs="微软雅黑"/>
          <w:sz w:val="31"/>
          <w:szCs w:val="31"/>
        </w:rPr>
        <w:sectPr>
          <w:footerReference r:id="rId16" w:type="default"/>
          <w:pgSz w:w="11907" w:h="16840"/>
          <w:pgMar w:top="400" w:right="1786" w:bottom="1028" w:left="1546" w:header="0" w:footer="855" w:gutter="0"/>
          <w:cols w:space="720" w:num="1"/>
        </w:sectPr>
      </w:pPr>
    </w:p>
    <w:p w14:paraId="256B4749">
      <w:pPr>
        <w:pStyle w:val="2"/>
        <w:spacing w:line="273" w:lineRule="auto"/>
      </w:pPr>
    </w:p>
    <w:p w14:paraId="4DBBB0E3">
      <w:pPr>
        <w:pStyle w:val="2"/>
        <w:spacing w:line="273" w:lineRule="auto"/>
      </w:pPr>
    </w:p>
    <w:p w14:paraId="224C74E6">
      <w:pPr>
        <w:pStyle w:val="2"/>
        <w:spacing w:line="273" w:lineRule="auto"/>
      </w:pPr>
    </w:p>
    <w:p w14:paraId="195AD311">
      <w:pPr>
        <w:pStyle w:val="2"/>
        <w:spacing w:line="273" w:lineRule="auto"/>
      </w:pPr>
    </w:p>
    <w:p w14:paraId="0CC50631">
      <w:pPr>
        <w:pStyle w:val="2"/>
        <w:spacing w:line="273" w:lineRule="auto"/>
      </w:pPr>
    </w:p>
    <w:p w14:paraId="02562247">
      <w:pPr>
        <w:spacing w:before="133" w:line="203" w:lineRule="auto"/>
        <w:ind w:left="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193.炎黄文化与炎黄学研究</w:t>
      </w:r>
    </w:p>
    <w:p w14:paraId="7853B4DF">
      <w:pPr>
        <w:spacing w:before="150" w:line="204" w:lineRule="auto"/>
        <w:ind w:left="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194.河洛文化与河洛学研究</w:t>
      </w:r>
    </w:p>
    <w:p w14:paraId="7DDEE5C7">
      <w:pPr>
        <w:spacing w:before="146" w:line="204" w:lineRule="auto"/>
        <w:ind w:left="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1"/>
          <w:sz w:val="31"/>
          <w:szCs w:val="31"/>
        </w:rPr>
        <w:t>195.殷商文化与殷商学研究</w:t>
      </w:r>
    </w:p>
    <w:p w14:paraId="3CFA641F">
      <w:pPr>
        <w:spacing w:before="148" w:line="204" w:lineRule="auto"/>
        <w:ind w:left="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"/>
          <w:sz w:val="31"/>
          <w:szCs w:val="31"/>
        </w:rPr>
        <w:t>196.牧野文化的起源、发展及变迁研究</w:t>
      </w:r>
    </w:p>
    <w:p w14:paraId="7B996FC5">
      <w:pPr>
        <w:spacing w:before="148" w:line="204" w:lineRule="auto"/>
        <w:ind w:left="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"/>
          <w:sz w:val="31"/>
          <w:szCs w:val="31"/>
        </w:rPr>
        <w:t>197.打造殷墟甲骨文中华文化新地标研究</w:t>
      </w:r>
    </w:p>
    <w:p w14:paraId="5BA29648">
      <w:pPr>
        <w:spacing w:before="147" w:line="204" w:lineRule="auto"/>
        <w:ind w:left="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"/>
          <w:sz w:val="31"/>
          <w:szCs w:val="31"/>
        </w:rPr>
        <w:t>198.建设仰韶文化新高地研究</w:t>
      </w:r>
    </w:p>
    <w:p w14:paraId="1D317DBF">
      <w:pPr>
        <w:spacing w:before="149" w:line="203" w:lineRule="auto"/>
        <w:ind w:left="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"/>
          <w:sz w:val="31"/>
          <w:szCs w:val="31"/>
        </w:rPr>
        <w:t>199.河南《诗经》</w:t>
      </w:r>
      <w:r>
        <w:rPr>
          <w:rFonts w:ascii="微软雅黑" w:hAnsi="微软雅黑" w:eastAsia="微软雅黑" w:cs="微软雅黑"/>
          <w:spacing w:val="-3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文化资源系统挖掘与开发利用研究</w:t>
      </w:r>
    </w:p>
    <w:p w14:paraId="5B13D532">
      <w:pPr>
        <w:spacing w:before="149" w:line="204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1"/>
          <w:sz w:val="31"/>
          <w:szCs w:val="31"/>
        </w:rPr>
        <w:t>200.冯友兰新理学研究</w:t>
      </w:r>
    </w:p>
    <w:p w14:paraId="2F343840">
      <w:pPr>
        <w:spacing w:before="149" w:line="203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1"/>
          <w:sz w:val="31"/>
          <w:szCs w:val="31"/>
        </w:rPr>
        <w:t>201.新时代黄河学研究</w:t>
      </w:r>
    </w:p>
    <w:p w14:paraId="40DFC1D2">
      <w:pPr>
        <w:spacing w:before="150" w:line="203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2"/>
          <w:sz w:val="31"/>
          <w:szCs w:val="31"/>
        </w:rPr>
        <w:t>202.黄河文化“根</w:t>
      </w:r>
      <w:r>
        <w:rPr>
          <w:rFonts w:ascii="微软雅黑" w:hAnsi="微软雅黑" w:eastAsia="微软雅黑" w:cs="微软雅黑"/>
          <w:spacing w:val="-5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”与“</w:t>
      </w:r>
      <w:r>
        <w:rPr>
          <w:rFonts w:ascii="微软雅黑" w:hAnsi="微软雅黑" w:eastAsia="微软雅黑" w:cs="微软雅黑"/>
          <w:spacing w:val="-69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魂</w:t>
      </w:r>
      <w:r>
        <w:rPr>
          <w:rFonts w:ascii="微软雅黑" w:hAnsi="微软雅黑" w:eastAsia="微软雅黑" w:cs="微软雅黑"/>
          <w:spacing w:val="-69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”</w:t>
      </w:r>
      <w:r>
        <w:rPr>
          <w:rFonts w:ascii="微软雅黑" w:hAnsi="微软雅黑" w:eastAsia="微软雅黑" w:cs="微软雅黑"/>
          <w:spacing w:val="-6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的河南体现研究</w:t>
      </w:r>
    </w:p>
    <w:p w14:paraId="141B67E1">
      <w:pPr>
        <w:spacing w:before="151" w:line="203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203.大运河文化核心遗产梳理、保护及开发对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策研究</w:t>
      </w:r>
    </w:p>
    <w:p w14:paraId="552A38C7">
      <w:pPr>
        <w:spacing w:before="148" w:line="235" w:lineRule="auto"/>
        <w:ind w:left="1" w:hanging="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1"/>
          <w:sz w:val="31"/>
          <w:szCs w:val="31"/>
        </w:rPr>
        <w:t>204.</w:t>
      </w:r>
      <w:r>
        <w:rPr>
          <w:rFonts w:ascii="微软雅黑" w:hAnsi="微软雅黑" w:eastAsia="微软雅黑" w:cs="微软雅黑"/>
          <w:spacing w:val="-2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中原学的理论基础、基本范畴与学科体系研究（可分专题分</w:t>
      </w:r>
      <w:r>
        <w:rPr>
          <w:rFonts w:ascii="微软雅黑" w:hAnsi="微软雅黑" w:eastAsia="微软雅黑" w:cs="微软雅黑"/>
          <w:sz w:val="31"/>
          <w:szCs w:val="31"/>
        </w:rPr>
        <w:t xml:space="preserve"> 领域</w:t>
      </w:r>
      <w:r>
        <w:rPr>
          <w:rFonts w:ascii="微软雅黑" w:hAnsi="微软雅黑" w:eastAsia="微软雅黑" w:cs="微软雅黑"/>
          <w:spacing w:val="-2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6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如中原经济学、</w:t>
      </w:r>
      <w:r>
        <w:rPr>
          <w:rFonts w:ascii="微软雅黑" w:hAnsi="微软雅黑" w:eastAsia="微软雅黑" w:cs="微软雅黑"/>
          <w:spacing w:val="-5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中原伦理学等）</w:t>
      </w:r>
    </w:p>
    <w:p w14:paraId="17B9DC40">
      <w:pPr>
        <w:spacing w:before="159" w:line="204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1"/>
          <w:sz w:val="31"/>
          <w:szCs w:val="31"/>
        </w:rPr>
        <w:t>205.</w:t>
      </w:r>
      <w:r>
        <w:rPr>
          <w:rFonts w:ascii="微软雅黑" w:hAnsi="微软雅黑" w:eastAsia="微软雅黑" w:cs="微软雅黑"/>
          <w:spacing w:val="-1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中原学与世界中国学、世界古典学研究</w:t>
      </w:r>
    </w:p>
    <w:p w14:paraId="3F8D928F">
      <w:pPr>
        <w:spacing w:before="147" w:line="235" w:lineRule="auto"/>
        <w:ind w:left="49" w:right="2" w:hanging="4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1"/>
          <w:sz w:val="31"/>
          <w:szCs w:val="31"/>
        </w:rPr>
        <w:t>206.</w:t>
      </w:r>
      <w:r>
        <w:rPr>
          <w:rFonts w:ascii="微软雅黑" w:hAnsi="微软雅黑" w:eastAsia="微软雅黑" w:cs="微软雅黑"/>
          <w:spacing w:val="-2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中原红色文化、红色精神（焦裕禄精神、红旗渠精神、大别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山精神等）</w:t>
      </w:r>
      <w:r>
        <w:rPr>
          <w:rFonts w:ascii="微软雅黑" w:hAnsi="微软雅黑" w:eastAsia="微软雅黑" w:cs="微软雅黑"/>
          <w:spacing w:val="-36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的传承弘扬研究</w:t>
      </w:r>
    </w:p>
    <w:p w14:paraId="1CCCFAAC">
      <w:pPr>
        <w:spacing w:before="161" w:line="203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207.提升“行走河南</w:t>
      </w:r>
      <w:r>
        <w:rPr>
          <w:rFonts w:ascii="微软雅黑" w:hAnsi="微软雅黑" w:eastAsia="微软雅黑" w:cs="微软雅黑"/>
          <w:spacing w:val="4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·读懂中国”</w:t>
      </w:r>
      <w:r>
        <w:rPr>
          <w:rFonts w:ascii="微软雅黑" w:hAnsi="微软雅黑" w:eastAsia="微软雅黑" w:cs="微软雅黑"/>
          <w:spacing w:val="-3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品牌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影响力研究</w:t>
      </w:r>
    </w:p>
    <w:p w14:paraId="2B8B538A">
      <w:pPr>
        <w:spacing w:before="148" w:line="203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3"/>
          <w:sz w:val="31"/>
          <w:szCs w:val="31"/>
        </w:rPr>
        <w:t>208.河南省实施重大文化产业项 目</w:t>
      </w:r>
      <w:r>
        <w:rPr>
          <w:rFonts w:ascii="微软雅黑" w:hAnsi="微软雅黑" w:eastAsia="微软雅黑" w:cs="微软雅黑"/>
          <w:spacing w:val="-36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的路径研究</w:t>
      </w:r>
    </w:p>
    <w:p w14:paraId="3C6D92DB">
      <w:pPr>
        <w:spacing w:before="151" w:line="204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"/>
          <w:sz w:val="31"/>
          <w:szCs w:val="31"/>
        </w:rPr>
        <w:t>209.河南文旅产业赋能城市更新研究</w:t>
      </w:r>
    </w:p>
    <w:p w14:paraId="421F043D">
      <w:pPr>
        <w:spacing w:before="147" w:line="199" w:lineRule="auto"/>
        <w:rPr>
          <w:rFonts w:ascii="华文仿宋" w:hAnsi="华文仿宋" w:eastAsia="华文仿宋" w:cs="华文仿宋"/>
          <w:sz w:val="31"/>
          <w:szCs w:val="31"/>
        </w:rPr>
      </w:pPr>
      <w:r>
        <w:rPr>
          <w:rFonts w:ascii="微软雅黑" w:hAnsi="微软雅黑" w:eastAsia="微软雅黑" w:cs="微软雅黑"/>
          <w:spacing w:val="2"/>
          <w:sz w:val="31"/>
          <w:szCs w:val="31"/>
        </w:rPr>
        <w:t>210.河南</w:t>
      </w:r>
      <w:r>
        <w:rPr>
          <w:rFonts w:ascii="华文仿宋" w:hAnsi="华文仿宋" w:eastAsia="华文仿宋" w:cs="华文仿宋"/>
          <w:spacing w:val="2"/>
          <w:sz w:val="31"/>
          <w:szCs w:val="31"/>
        </w:rPr>
        <w:t>省重点文化旅游产业链群研究</w:t>
      </w:r>
    </w:p>
    <w:p w14:paraId="34ED5CE0">
      <w:pPr>
        <w:spacing w:before="161" w:line="202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3"/>
          <w:sz w:val="31"/>
          <w:szCs w:val="31"/>
        </w:rPr>
        <w:t>211.数智化背景下河南文旅深度融合发展体制机制研究</w:t>
      </w:r>
    </w:p>
    <w:p w14:paraId="1496BB03">
      <w:pPr>
        <w:spacing w:before="152" w:line="203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3"/>
          <w:sz w:val="31"/>
          <w:szCs w:val="31"/>
        </w:rPr>
        <w:t>212.河南创新文旅新业态、构建多元消费场景研究</w:t>
      </w:r>
    </w:p>
    <w:p w14:paraId="309C038F">
      <w:pPr>
        <w:spacing w:line="203" w:lineRule="auto"/>
        <w:rPr>
          <w:rFonts w:ascii="微软雅黑" w:hAnsi="微软雅黑" w:eastAsia="微软雅黑" w:cs="微软雅黑"/>
          <w:sz w:val="31"/>
          <w:szCs w:val="31"/>
        </w:rPr>
        <w:sectPr>
          <w:footerReference r:id="rId17" w:type="default"/>
          <w:pgSz w:w="11907" w:h="16840"/>
          <w:pgMar w:top="400" w:right="1642" w:bottom="1028" w:left="1543" w:header="0" w:footer="855" w:gutter="0"/>
          <w:cols w:space="720" w:num="1"/>
        </w:sectPr>
      </w:pPr>
    </w:p>
    <w:p w14:paraId="71E4CC1A">
      <w:pPr>
        <w:pStyle w:val="2"/>
        <w:spacing w:line="273" w:lineRule="auto"/>
      </w:pPr>
    </w:p>
    <w:p w14:paraId="6439033D">
      <w:pPr>
        <w:pStyle w:val="2"/>
        <w:spacing w:line="273" w:lineRule="auto"/>
      </w:pPr>
    </w:p>
    <w:p w14:paraId="65E2FE94">
      <w:pPr>
        <w:pStyle w:val="2"/>
        <w:spacing w:line="273" w:lineRule="auto"/>
      </w:pPr>
    </w:p>
    <w:p w14:paraId="1AFD896D">
      <w:pPr>
        <w:pStyle w:val="2"/>
        <w:spacing w:line="273" w:lineRule="auto"/>
      </w:pPr>
    </w:p>
    <w:p w14:paraId="2F9EA208">
      <w:pPr>
        <w:pStyle w:val="2"/>
        <w:spacing w:line="274" w:lineRule="auto"/>
      </w:pPr>
    </w:p>
    <w:p w14:paraId="7F97DDD1">
      <w:pPr>
        <w:spacing w:before="133" w:line="203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"/>
          <w:sz w:val="31"/>
          <w:szCs w:val="31"/>
        </w:rPr>
        <w:t>213.“双减</w:t>
      </w:r>
      <w:r>
        <w:rPr>
          <w:rFonts w:ascii="微软雅黑" w:hAnsi="微软雅黑" w:eastAsia="微软雅黑" w:cs="微软雅黑"/>
          <w:spacing w:val="-50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”政策背景下研学旅行的教育价值研究</w:t>
      </w:r>
    </w:p>
    <w:p w14:paraId="115D7A4A">
      <w:pPr>
        <w:spacing w:before="148" w:line="203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214.河南省入境旅游发展现状、瓶颈制约与政策支持研究</w:t>
      </w:r>
    </w:p>
    <w:p w14:paraId="29ED0BF0">
      <w:pPr>
        <w:spacing w:before="150" w:line="204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"/>
          <w:sz w:val="31"/>
          <w:szCs w:val="31"/>
        </w:rPr>
        <w:t>215.河洛文化生态保护区建设研究</w:t>
      </w:r>
    </w:p>
    <w:p w14:paraId="7F581285">
      <w:pPr>
        <w:spacing w:before="147" w:line="204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216.河南省博物馆文创产品开发的文化融合与市场拓展研究</w:t>
      </w:r>
    </w:p>
    <w:p w14:paraId="6F3DFAE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89C192">
    <w:pPr>
      <w:pStyle w:val="2"/>
      <w:spacing w:line="187" w:lineRule="auto"/>
      <w:ind w:left="4130"/>
      <w:rPr>
        <w:sz w:val="18"/>
        <w:szCs w:val="18"/>
      </w:rPr>
    </w:pPr>
    <w:r>
      <w:rPr>
        <w:sz w:val="18"/>
        <w:szCs w:val="18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3213E4">
    <w:pPr>
      <w:pStyle w:val="2"/>
      <w:spacing w:line="189" w:lineRule="auto"/>
      <w:ind w:left="4314"/>
      <w:rPr>
        <w:sz w:val="18"/>
        <w:szCs w:val="18"/>
      </w:rPr>
    </w:pPr>
    <w:r>
      <w:rPr>
        <w:spacing w:val="3"/>
        <w:sz w:val="18"/>
        <w:szCs w:val="18"/>
      </w:rPr>
      <w:t>10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3FA891">
    <w:pPr>
      <w:pStyle w:val="2"/>
      <w:spacing w:line="187" w:lineRule="auto"/>
      <w:ind w:left="4312"/>
      <w:rPr>
        <w:sz w:val="18"/>
        <w:szCs w:val="18"/>
      </w:rPr>
    </w:pPr>
    <w:r>
      <w:rPr>
        <w:spacing w:val="3"/>
        <w:sz w:val="18"/>
        <w:szCs w:val="18"/>
      </w:rPr>
      <w:t>11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0E3530">
    <w:pPr>
      <w:pStyle w:val="2"/>
      <w:spacing w:line="189" w:lineRule="auto"/>
      <w:ind w:left="4312"/>
      <w:rPr>
        <w:sz w:val="18"/>
        <w:szCs w:val="18"/>
      </w:rPr>
    </w:pPr>
    <w:r>
      <w:rPr>
        <w:spacing w:val="3"/>
        <w:sz w:val="18"/>
        <w:szCs w:val="18"/>
      </w:rPr>
      <w:t>12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C7D24B">
    <w:pPr>
      <w:pStyle w:val="2"/>
      <w:spacing w:line="189" w:lineRule="auto"/>
      <w:ind w:left="4315"/>
      <w:rPr>
        <w:sz w:val="18"/>
        <w:szCs w:val="18"/>
      </w:rPr>
    </w:pPr>
    <w:r>
      <w:rPr>
        <w:spacing w:val="3"/>
        <w:sz w:val="18"/>
        <w:szCs w:val="18"/>
      </w:rPr>
      <w:t>13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D705F0">
    <w:pPr>
      <w:pStyle w:val="2"/>
      <w:spacing w:line="189" w:lineRule="auto"/>
      <w:ind w:left="4124"/>
      <w:rPr>
        <w:sz w:val="18"/>
        <w:szCs w:val="18"/>
      </w:rPr>
    </w:pPr>
    <w:r>
      <w:rPr>
        <w:spacing w:val="1"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F13F39">
    <w:pPr>
      <w:pStyle w:val="2"/>
      <w:spacing w:line="189" w:lineRule="auto"/>
      <w:ind w:left="4370"/>
      <w:rPr>
        <w:sz w:val="18"/>
        <w:szCs w:val="18"/>
      </w:rPr>
    </w:pPr>
    <w:r>
      <w:rPr>
        <w:sz w:val="18"/>
        <w:szCs w:val="18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FD83D0">
    <w:pPr>
      <w:pStyle w:val="2"/>
      <w:spacing w:line="187" w:lineRule="auto"/>
      <w:ind w:left="4365"/>
      <w:rPr>
        <w:sz w:val="18"/>
        <w:szCs w:val="18"/>
      </w:rPr>
    </w:pPr>
    <w:r>
      <w:rPr>
        <w:spacing w:val="5"/>
        <w:sz w:val="18"/>
        <w:szCs w:val="18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4DAF21">
    <w:pPr>
      <w:pStyle w:val="2"/>
      <w:spacing w:line="187" w:lineRule="auto"/>
      <w:ind w:left="4370"/>
      <w:rPr>
        <w:sz w:val="18"/>
        <w:szCs w:val="18"/>
      </w:rPr>
    </w:pPr>
    <w:r>
      <w:rPr>
        <w:sz w:val="18"/>
        <w:szCs w:val="18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2C2900">
    <w:pPr>
      <w:pStyle w:val="2"/>
      <w:spacing w:line="189" w:lineRule="auto"/>
      <w:ind w:left="4368"/>
      <w:rPr>
        <w:sz w:val="18"/>
        <w:szCs w:val="18"/>
      </w:rPr>
    </w:pPr>
    <w:r>
      <w:rPr>
        <w:spacing w:val="1"/>
        <w:sz w:val="18"/>
        <w:szCs w:val="18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4141A3">
    <w:pPr>
      <w:pStyle w:val="2"/>
      <w:spacing w:line="187" w:lineRule="auto"/>
      <w:ind w:left="4373"/>
      <w:rPr>
        <w:sz w:val="18"/>
        <w:szCs w:val="18"/>
      </w:rPr>
    </w:pPr>
    <w:r>
      <w:rPr>
        <w:sz w:val="18"/>
        <w:szCs w:val="18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910E67">
    <w:pPr>
      <w:pStyle w:val="2"/>
      <w:spacing w:line="189" w:lineRule="auto"/>
      <w:ind w:left="4365"/>
      <w:rPr>
        <w:sz w:val="18"/>
        <w:szCs w:val="18"/>
      </w:rPr>
    </w:pPr>
    <w:r>
      <w:rPr>
        <w:spacing w:val="2"/>
        <w:sz w:val="18"/>
        <w:szCs w:val="18"/>
      </w:rPr>
      <w:t>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6BC003">
    <w:pPr>
      <w:pStyle w:val="2"/>
      <w:spacing w:line="189" w:lineRule="auto"/>
      <w:ind w:left="4364"/>
      <w:rPr>
        <w:sz w:val="18"/>
        <w:szCs w:val="18"/>
      </w:rPr>
    </w:pPr>
    <w:r>
      <w:rPr>
        <w:spacing w:val="3"/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ED5E42"/>
    <w:rsid w:val="735D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theme" Target="theme/theme1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5170</Words>
  <Characters>5835</Characters>
  <Lines>0</Lines>
  <Paragraphs>0</Paragraphs>
  <TotalTime>0</TotalTime>
  <ScaleCrop>false</ScaleCrop>
  <LinksUpToDate>false</LinksUpToDate>
  <CharactersWithSpaces>6086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2025-03-24T02:14:00Z</dcterms:created>
  <dc:creator>hp</dc:creator>
  <cp:lastModifiedBy>小钰</cp:lastModifiedBy>
  <dcterms:modified xsi:type="dcterms:W3CDTF">2025-03-24T02:16:12Z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eyJoZGlkIjoiMjM2YzYxN2VmZmUwN2UxZmFkMjc1MzMwMzQ4OTY0ODQiLCJ1c2VySWQiOiIzMzM0NDg5MTgifQ==</vt:lpwstr>
  </property>
  <property fmtid="{D5CDD505-2E9C-101B-9397-08002B2CF9AE}" pid="4" name="ICV">
    <vt:lpwstr>218CCE4B24A8493DAAA0B0046CEF0736_12</vt:lpwstr>
  </property>
</Properties>
</file>